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CDE1A" w14:textId="29EA028C" w:rsidR="001C7B0D" w:rsidRPr="00D85A94" w:rsidRDefault="001C7B0D" w:rsidP="00C67504">
      <w:pPr>
        <w:pStyle w:val="Cmsor1"/>
        <w:numPr>
          <w:ilvl w:val="0"/>
          <w:numId w:val="0"/>
        </w:numPr>
        <w:spacing w:before="0"/>
        <w:jc w:val="center"/>
        <w:rPr>
          <w:sz w:val="36"/>
        </w:rPr>
      </w:pPr>
      <w:r w:rsidRPr="00D85A94">
        <w:rPr>
          <w:sz w:val="36"/>
        </w:rPr>
        <w:t>ADATKEZELÉSI TÁJÉKOZTATÓ</w:t>
      </w:r>
    </w:p>
    <w:p w14:paraId="73A1498F" w14:textId="77777777" w:rsidR="001C7B0D" w:rsidRPr="00F22F1B" w:rsidRDefault="001C7B0D" w:rsidP="00DC584D">
      <w:pPr>
        <w:rPr>
          <w:rFonts w:ascii="Calibri Light" w:hAnsi="Calibri Light"/>
        </w:rPr>
      </w:pPr>
    </w:p>
    <w:p w14:paraId="6405ECA5" w14:textId="6EA84D93" w:rsidR="001C7B0D" w:rsidRPr="00C67504" w:rsidRDefault="001C7B0D" w:rsidP="00DC584D">
      <w:pPr>
        <w:pStyle w:val="Cmsor1"/>
      </w:pPr>
      <w:r w:rsidRPr="00F22F1B">
        <w:t>Adatkezelő</w:t>
      </w:r>
    </w:p>
    <w:p w14:paraId="3FCF0E20" w14:textId="77777777" w:rsidR="005D429E" w:rsidRPr="004F007E" w:rsidRDefault="005D429E" w:rsidP="005D429E">
      <w:pPr>
        <w:rPr>
          <w:rFonts w:ascii="Calibri Light" w:hAnsi="Calibri Light"/>
        </w:rPr>
      </w:pPr>
      <w:r w:rsidRPr="004F007E">
        <w:rPr>
          <w:rFonts w:ascii="Calibri Light" w:hAnsi="Calibri Light"/>
          <w:b/>
        </w:rPr>
        <w:t>Neve:</w:t>
      </w:r>
      <w:r w:rsidRPr="004F007E">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sidRPr="00E565F9">
        <w:rPr>
          <w:rFonts w:ascii="Calibri Light" w:hAnsi="Calibri Light"/>
          <w:b/>
        </w:rPr>
        <w:t>Magyar Torna Szövetség</w:t>
      </w:r>
      <w:r>
        <w:rPr>
          <w:rFonts w:ascii="Calibri Light" w:hAnsi="Calibri Light"/>
        </w:rPr>
        <w:t xml:space="preserve"> </w:t>
      </w:r>
    </w:p>
    <w:p w14:paraId="055DBE2A" w14:textId="77777777" w:rsidR="005D429E" w:rsidRPr="004F007E" w:rsidRDefault="005D429E" w:rsidP="005D429E">
      <w:pPr>
        <w:rPr>
          <w:rFonts w:ascii="Calibri Light" w:hAnsi="Calibri Light"/>
        </w:rPr>
      </w:pPr>
      <w:r w:rsidRPr="004F007E">
        <w:rPr>
          <w:rFonts w:ascii="Calibri Light" w:hAnsi="Calibri Light"/>
          <w:b/>
        </w:rPr>
        <w:t>Cím:</w:t>
      </w:r>
      <w:r>
        <w:rPr>
          <w:rFonts w:ascii="Calibri Light" w:hAnsi="Calibri Light"/>
          <w:b/>
        </w:rPr>
        <w:tab/>
      </w:r>
      <w:r>
        <w:rPr>
          <w:rFonts w:ascii="Calibri Light" w:hAnsi="Calibri Light"/>
          <w:b/>
        </w:rPr>
        <w:tab/>
      </w:r>
      <w:r>
        <w:rPr>
          <w:rFonts w:ascii="Calibri Light" w:hAnsi="Calibri Light"/>
          <w:b/>
        </w:rPr>
        <w:tab/>
      </w:r>
      <w:r w:rsidRPr="004F007E">
        <w:rPr>
          <w:rFonts w:ascii="Calibri Light" w:hAnsi="Calibri Light"/>
        </w:rPr>
        <w:t xml:space="preserve"> </w:t>
      </w:r>
      <w:r>
        <w:rPr>
          <w:rFonts w:ascii="Calibri Light" w:hAnsi="Calibri Light"/>
        </w:rPr>
        <w:t>1146 Budapest, Istvánmezei út 1-3.</w:t>
      </w:r>
    </w:p>
    <w:p w14:paraId="1006535C" w14:textId="77777777" w:rsidR="00423F08" w:rsidRDefault="00423F08" w:rsidP="00423F08">
      <w:pPr>
        <w:rPr>
          <w:rFonts w:ascii="Calibri Light" w:hAnsi="Calibri Light"/>
        </w:rPr>
      </w:pPr>
      <w:r>
        <w:rPr>
          <w:rFonts w:ascii="Calibri Light" w:hAnsi="Calibri Light"/>
          <w:b/>
        </w:rPr>
        <w:t>Adatkezelő képviselője</w:t>
      </w:r>
      <w:r>
        <w:rPr>
          <w:rFonts w:ascii="Calibri Light" w:hAnsi="Calibri Light"/>
        </w:rPr>
        <w:t>:</w:t>
      </w:r>
      <w:r>
        <w:rPr>
          <w:rFonts w:ascii="Calibri Light" w:hAnsi="Calibri Light"/>
        </w:rPr>
        <w:tab/>
        <w:t xml:space="preserve"> Dr. Magyar Zoltán elnök</w:t>
      </w:r>
    </w:p>
    <w:p w14:paraId="7D4715D8" w14:textId="77777777" w:rsidR="001C7B0D" w:rsidRPr="00F22F1B" w:rsidRDefault="001C7B0D" w:rsidP="00DC584D">
      <w:pPr>
        <w:rPr>
          <w:rFonts w:ascii="Calibri Light" w:hAnsi="Calibri Light"/>
        </w:rPr>
      </w:pPr>
      <w:bookmarkStart w:id="0" w:name="_GoBack"/>
      <w:bookmarkEnd w:id="0"/>
    </w:p>
    <w:p w14:paraId="2B1DEE4A" w14:textId="789C99AA" w:rsidR="001C7B0D" w:rsidRPr="00F22F1B" w:rsidRDefault="001C7B0D" w:rsidP="00B712C5">
      <w:pPr>
        <w:jc w:val="both"/>
        <w:rPr>
          <w:rFonts w:ascii="Calibri Light" w:hAnsi="Calibri Light"/>
        </w:rPr>
      </w:pPr>
      <w:r w:rsidRPr="00F22F1B">
        <w:rPr>
          <w:rFonts w:ascii="Calibri Light" w:hAnsi="Calibri Light"/>
        </w:rPr>
        <w:t xml:space="preserve">A jelen tájékoztató az adatkezelő egyoldalú kötelezettségvállalása </w:t>
      </w:r>
      <w:r w:rsidR="0081410A" w:rsidRPr="00F22F1B">
        <w:rPr>
          <w:rFonts w:ascii="Calibri Light" w:hAnsi="Calibri Light"/>
        </w:rPr>
        <w:t>az Európai</w:t>
      </w:r>
      <w:r w:rsidRPr="00F22F1B">
        <w:rPr>
          <w:rFonts w:ascii="Calibri Light" w:hAnsi="Calibri Light"/>
        </w:rPr>
        <w:t xml:space="preserve"> Parlament és Tanács (EU) 2016/679 </w:t>
      </w:r>
      <w:r w:rsidR="00277C61" w:rsidRPr="00F22F1B">
        <w:rPr>
          <w:rFonts w:ascii="Calibri Light" w:hAnsi="Calibri Light"/>
        </w:rPr>
        <w:t>rendelete (</w:t>
      </w:r>
      <w:r w:rsidRPr="00F22F1B">
        <w:rPr>
          <w:rFonts w:ascii="Calibri Light" w:hAnsi="Calibri Light"/>
        </w:rPr>
        <w:t xml:space="preserve">2016. április </w:t>
      </w:r>
      <w:r w:rsidR="00EA255F" w:rsidRPr="00F22F1B">
        <w:rPr>
          <w:rFonts w:ascii="Calibri Light" w:hAnsi="Calibri Light"/>
        </w:rPr>
        <w:t>27.) és</w:t>
      </w:r>
      <w:r w:rsidRPr="00F22F1B">
        <w:rPr>
          <w:rFonts w:ascii="Calibri Light" w:hAnsi="Calibri Light"/>
        </w:rPr>
        <w:t xml:space="preserve"> a vonatkozó tagállami jogszabályok mentén. </w:t>
      </w:r>
    </w:p>
    <w:p w14:paraId="1ECE06D8" w14:textId="60E94018" w:rsidR="00D94196" w:rsidRDefault="00D94196" w:rsidP="00B712C5">
      <w:pPr>
        <w:jc w:val="both"/>
        <w:rPr>
          <w:rFonts w:ascii="Calibri Light" w:hAnsi="Calibri Light"/>
        </w:rPr>
      </w:pPr>
    </w:p>
    <w:p w14:paraId="6F4CB853" w14:textId="09E6AEEF" w:rsidR="00D94196" w:rsidRPr="005425DC" w:rsidRDefault="00D94196" w:rsidP="00B712C5">
      <w:pPr>
        <w:jc w:val="both"/>
        <w:rPr>
          <w:rFonts w:ascii="Calibri Light" w:hAnsi="Calibri Light"/>
        </w:rPr>
      </w:pPr>
      <w:r w:rsidRPr="00D94196">
        <w:rPr>
          <w:rFonts w:ascii="Calibri Light" w:hAnsi="Calibri Light"/>
        </w:rPr>
        <w:t xml:space="preserve">Jelen </w:t>
      </w:r>
      <w:r w:rsidR="00AB5C84">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w:t>
      </w:r>
      <w:r w:rsidR="009E0217">
        <w:rPr>
          <w:rFonts w:ascii="Calibri Light" w:hAnsi="Calibri Light"/>
        </w:rPr>
        <w:t xml:space="preserve">z adatkezelés </w:t>
      </w:r>
      <w:r w:rsidRPr="00D94196">
        <w:rPr>
          <w:rFonts w:ascii="Calibri Light" w:hAnsi="Calibri Light"/>
        </w:rPr>
        <w:t>jellegétől függően az Érintettek közvetlen értesítésével valósul meg.</w:t>
      </w:r>
    </w:p>
    <w:p w14:paraId="630DB887" w14:textId="015FBB9E" w:rsidR="0051129A" w:rsidRPr="0051129A" w:rsidRDefault="001C7B0D" w:rsidP="00B712C5">
      <w:pPr>
        <w:pStyle w:val="Cmsor1"/>
        <w:jc w:val="both"/>
      </w:pPr>
      <w:r w:rsidRPr="00F22F1B">
        <w:t>Adatkezelés célja</w:t>
      </w:r>
    </w:p>
    <w:p w14:paraId="11F0D42A" w14:textId="75E7FFD3" w:rsidR="00E22AF7" w:rsidRDefault="009E0217" w:rsidP="00B712C5">
      <w:pPr>
        <w:pStyle w:val="Cmsor2"/>
        <w:jc w:val="both"/>
      </w:pPr>
      <w:r>
        <w:t>Rendezvény</w:t>
      </w:r>
      <w:r w:rsidR="00A90F00">
        <w:t>re való</w:t>
      </w:r>
      <w:r>
        <w:t xml:space="preserve"> regiszt</w:t>
      </w:r>
      <w:r w:rsidR="002D017A">
        <w:t>ráció</w:t>
      </w:r>
      <w:r w:rsidR="000B7CE1">
        <w:t xml:space="preserve"> és ennek keretében</w:t>
      </w:r>
    </w:p>
    <w:p w14:paraId="047A0272" w14:textId="610BCB9B" w:rsidR="001C069C" w:rsidRPr="001D1963" w:rsidRDefault="001C069C" w:rsidP="00B712C5">
      <w:pPr>
        <w:jc w:val="both"/>
      </w:pPr>
      <w:r w:rsidRPr="00B712C5">
        <w:rPr>
          <w:rFonts w:ascii="Calibri Light" w:hAnsi="Calibri Light"/>
        </w:rPr>
        <w:t xml:space="preserve">Az adatkezelő meghívott </w:t>
      </w:r>
      <w:r w:rsidR="0051129A" w:rsidRPr="00B712C5">
        <w:rPr>
          <w:rFonts w:ascii="Calibri Light" w:hAnsi="Calibri Light"/>
        </w:rPr>
        <w:t>tagjai</w:t>
      </w:r>
      <w:r w:rsidRPr="00B712C5">
        <w:rPr>
          <w:rFonts w:ascii="Calibri Light" w:hAnsi="Calibri Light"/>
        </w:rPr>
        <w:t>, szerződéses partnerei kapc</w:t>
      </w:r>
      <w:r w:rsidR="0051129A" w:rsidRPr="00B712C5">
        <w:rPr>
          <w:rFonts w:ascii="Calibri Light" w:hAnsi="Calibri Light"/>
        </w:rPr>
        <w:t>solattartói vagy a partner</w:t>
      </w:r>
      <w:r w:rsidRPr="00B712C5">
        <w:rPr>
          <w:rFonts w:ascii="Calibri Light" w:hAnsi="Calibri Light"/>
        </w:rPr>
        <w:t xml:space="preserve"> által delegált magánszemélyek, munkavállalói és a meghívottak családtagjai</w:t>
      </w:r>
      <w:r w:rsidR="000B7CE1" w:rsidRPr="00B712C5">
        <w:rPr>
          <w:rFonts w:ascii="Calibri Light" w:hAnsi="Calibri Light"/>
        </w:rPr>
        <w:t>nak adatainak regisztrálása.</w:t>
      </w:r>
      <w:r w:rsidR="00A1477C" w:rsidRPr="00B712C5">
        <w:rPr>
          <w:rFonts w:ascii="Calibri Light" w:hAnsi="Calibri Light"/>
        </w:rPr>
        <w:t xml:space="preserve"> </w:t>
      </w:r>
      <w:r w:rsidRPr="00B712C5">
        <w:rPr>
          <w:rFonts w:ascii="Calibri Light" w:hAnsi="Calibri Light"/>
        </w:rPr>
        <w:t>A rendezvényen való részvétel feltétele a regisztráció és regisztrál</w:t>
      </w:r>
      <w:r w:rsidR="000B7CE1" w:rsidRPr="00B712C5">
        <w:rPr>
          <w:rFonts w:ascii="Calibri Light" w:hAnsi="Calibri Light"/>
        </w:rPr>
        <w:t>t</w:t>
      </w:r>
      <w:r w:rsidR="005C5DBC" w:rsidRPr="00B712C5">
        <w:rPr>
          <w:rFonts w:ascii="Calibri Light" w:hAnsi="Calibri Light"/>
        </w:rPr>
        <w:t>tal</w:t>
      </w:r>
      <w:r w:rsidRPr="00B712C5">
        <w:rPr>
          <w:rFonts w:ascii="Calibri Light" w:hAnsi="Calibri Light"/>
        </w:rPr>
        <w:t xml:space="preserve"> együtt érkező vendégek számának megadása.</w:t>
      </w:r>
    </w:p>
    <w:p w14:paraId="36C5B40B" w14:textId="0189AF09" w:rsidR="00E22AF7" w:rsidRPr="00F22F1B" w:rsidRDefault="00E22AF7" w:rsidP="00E22AF7">
      <w:pPr>
        <w:rPr>
          <w:rFonts w:ascii="Calibri Light" w:hAnsi="Calibri Light"/>
        </w:rPr>
      </w:pPr>
      <w:r w:rsidRPr="00E07670">
        <w:rPr>
          <w:rFonts w:ascii="Calibri Light" w:hAnsi="Calibri Light"/>
          <w:b/>
        </w:rPr>
        <w:t>Adatkezelés jogalapja:</w:t>
      </w:r>
      <w:r w:rsidRPr="00E07670">
        <w:rPr>
          <w:rFonts w:ascii="Calibri Light" w:hAnsi="Calibri Light"/>
        </w:rPr>
        <w:t xml:space="preserve"> </w:t>
      </w:r>
      <w:r w:rsidR="001C069C" w:rsidRPr="00F22F1B">
        <w:rPr>
          <w:rFonts w:ascii="Calibri Light" w:hAnsi="Calibri Light"/>
        </w:rPr>
        <w:t>Az Érintett hozzájárulása</w:t>
      </w:r>
    </w:p>
    <w:p w14:paraId="5998DEAA" w14:textId="77777777" w:rsidR="00E22AF7" w:rsidRPr="00F22F1B" w:rsidRDefault="00E22AF7" w:rsidP="00E22AF7">
      <w:pPr>
        <w:rPr>
          <w:rFonts w:ascii="Calibri Light" w:hAnsi="Calibri Light"/>
        </w:rPr>
      </w:pPr>
      <w:r w:rsidRPr="00F22F1B">
        <w:rPr>
          <w:rFonts w:ascii="Calibri Light" w:hAnsi="Calibri Light"/>
        </w:rPr>
        <w:t xml:space="preserve">A kezelt adatok köre: </w:t>
      </w:r>
    </w:p>
    <w:p w14:paraId="58A30356" w14:textId="77777777" w:rsidR="00E22AF7" w:rsidRDefault="00E22AF7" w:rsidP="00E22AF7">
      <w:pPr>
        <w:pStyle w:val="Listaszerbekezds"/>
        <w:rPr>
          <w:rFonts w:ascii="Calibri Light" w:hAnsi="Calibri Light"/>
        </w:rPr>
      </w:pPr>
      <w:r w:rsidRPr="00F22F1B">
        <w:rPr>
          <w:rFonts w:ascii="Calibri Light" w:hAnsi="Calibri Light"/>
        </w:rPr>
        <w:t>Név</w:t>
      </w:r>
    </w:p>
    <w:p w14:paraId="757F590A" w14:textId="40A6758E" w:rsidR="00632013" w:rsidRPr="00F22F1B" w:rsidRDefault="0051129A" w:rsidP="00E22AF7">
      <w:pPr>
        <w:pStyle w:val="Listaszerbekezds"/>
        <w:rPr>
          <w:rFonts w:ascii="Calibri Light" w:hAnsi="Calibri Light"/>
        </w:rPr>
      </w:pPr>
      <w:r>
        <w:rPr>
          <w:rFonts w:ascii="Calibri Light" w:hAnsi="Calibri Light"/>
        </w:rPr>
        <w:t>Egyesület</w:t>
      </w:r>
    </w:p>
    <w:p w14:paraId="00C3E372" w14:textId="77777777" w:rsidR="00E22AF7" w:rsidRPr="00F22F1B" w:rsidRDefault="00E22AF7" w:rsidP="00E22AF7">
      <w:pPr>
        <w:pStyle w:val="Listaszerbekezds"/>
        <w:rPr>
          <w:rFonts w:ascii="Calibri Light" w:hAnsi="Calibri Light"/>
        </w:rPr>
      </w:pPr>
      <w:r w:rsidRPr="00F22F1B">
        <w:rPr>
          <w:rFonts w:ascii="Calibri Light" w:hAnsi="Calibri Light"/>
        </w:rPr>
        <w:t>Email cím</w:t>
      </w:r>
    </w:p>
    <w:p w14:paraId="75F940C9" w14:textId="77777777" w:rsidR="00E22AF7" w:rsidRPr="00F22F1B" w:rsidRDefault="00E22AF7" w:rsidP="00E22AF7">
      <w:pPr>
        <w:pStyle w:val="Listaszerbekezds"/>
        <w:rPr>
          <w:rFonts w:ascii="Calibri Light" w:hAnsi="Calibri Light"/>
        </w:rPr>
      </w:pPr>
      <w:r w:rsidRPr="00F22F1B">
        <w:rPr>
          <w:rFonts w:ascii="Calibri Light" w:hAnsi="Calibri Light"/>
        </w:rPr>
        <w:t>Telefonszám</w:t>
      </w:r>
    </w:p>
    <w:p w14:paraId="76375DF2" w14:textId="1A0C9ACD" w:rsidR="00E22AF7" w:rsidRDefault="001C069C" w:rsidP="00E22AF7">
      <w:pPr>
        <w:pStyle w:val="Listaszerbekezds"/>
        <w:rPr>
          <w:rFonts w:ascii="Calibri Light" w:hAnsi="Calibri Light"/>
        </w:rPr>
      </w:pPr>
      <w:r>
        <w:rPr>
          <w:rFonts w:ascii="Calibri Light" w:hAnsi="Calibri Light"/>
        </w:rPr>
        <w:t>Felnőtt vendégek száma</w:t>
      </w:r>
    </w:p>
    <w:p w14:paraId="16F012AE" w14:textId="0227B1E4" w:rsidR="001C069C" w:rsidRPr="00F22F1B" w:rsidRDefault="001C069C" w:rsidP="00E22AF7">
      <w:pPr>
        <w:pStyle w:val="Listaszerbekezds"/>
        <w:rPr>
          <w:rFonts w:ascii="Calibri Light" w:hAnsi="Calibri Light"/>
        </w:rPr>
      </w:pPr>
      <w:r>
        <w:rPr>
          <w:rFonts w:ascii="Calibri Light" w:hAnsi="Calibri Light"/>
        </w:rPr>
        <w:t>Gyermekkorú</w:t>
      </w:r>
      <w:r w:rsidR="002877F5">
        <w:rPr>
          <w:rFonts w:ascii="Calibri Light" w:hAnsi="Calibri Light"/>
        </w:rPr>
        <w:t xml:space="preserve"> (16 év alatti)</w:t>
      </w:r>
      <w:r>
        <w:rPr>
          <w:rFonts w:ascii="Calibri Light" w:hAnsi="Calibri Light"/>
        </w:rPr>
        <w:t xml:space="preserve"> vendégek száma</w:t>
      </w:r>
    </w:p>
    <w:p w14:paraId="451C0D1E" w14:textId="77777777" w:rsidR="00E22AF7" w:rsidRPr="00480268" w:rsidRDefault="00E22AF7" w:rsidP="00E22AF7">
      <w:pPr>
        <w:rPr>
          <w:rFonts w:ascii="Calibri Light" w:hAnsi="Calibri Light"/>
        </w:rPr>
      </w:pPr>
    </w:p>
    <w:p w14:paraId="3988C6ED" w14:textId="709B7C98" w:rsidR="001C069C" w:rsidRDefault="001C069C" w:rsidP="00E22AF7">
      <w:pPr>
        <w:pStyle w:val="Cmsor2"/>
      </w:pPr>
      <w:r>
        <w:t>Rendezvény fotó, video dokumentálása</w:t>
      </w:r>
    </w:p>
    <w:p w14:paraId="70ABEF79" w14:textId="0A48A02A" w:rsidR="001C069C" w:rsidRDefault="001C069C" w:rsidP="00B712C5">
      <w:pPr>
        <w:pStyle w:val="Cmsor2"/>
        <w:numPr>
          <w:ilvl w:val="0"/>
          <w:numId w:val="0"/>
        </w:numPr>
        <w:jc w:val="both"/>
        <w:rPr>
          <w:rFonts w:eastAsiaTheme="minorHAnsi" w:cstheme="minorBidi"/>
          <w:b w:val="0"/>
          <w:color w:val="auto"/>
          <w:sz w:val="22"/>
          <w:szCs w:val="22"/>
        </w:rPr>
      </w:pPr>
      <w:r w:rsidRPr="001D1963">
        <w:rPr>
          <w:rFonts w:eastAsiaTheme="minorHAnsi" w:cstheme="minorBidi"/>
          <w:b w:val="0"/>
          <w:color w:val="auto"/>
          <w:sz w:val="22"/>
          <w:szCs w:val="22"/>
        </w:rPr>
        <w:t xml:space="preserve">Az adatkezelő a </w:t>
      </w:r>
      <w:r>
        <w:rPr>
          <w:rFonts w:eastAsiaTheme="minorHAnsi" w:cstheme="minorBidi"/>
          <w:b w:val="0"/>
          <w:color w:val="auto"/>
          <w:sz w:val="22"/>
          <w:szCs w:val="22"/>
        </w:rPr>
        <w:t>rendezvény eseményeiről fotó és videófelvételeket készít, melyek</w:t>
      </w:r>
      <w:r w:rsidR="00192837">
        <w:rPr>
          <w:rFonts w:eastAsiaTheme="minorHAnsi" w:cstheme="minorBidi"/>
          <w:b w:val="0"/>
          <w:color w:val="auto"/>
          <w:sz w:val="22"/>
          <w:szCs w:val="22"/>
        </w:rPr>
        <w:t>et</w:t>
      </w:r>
      <w:r>
        <w:rPr>
          <w:rFonts w:eastAsiaTheme="minorHAnsi" w:cstheme="minorBidi"/>
          <w:b w:val="0"/>
          <w:color w:val="auto"/>
          <w:sz w:val="22"/>
          <w:szCs w:val="22"/>
        </w:rPr>
        <w:t xml:space="preserve"> az Adatkezelő weboldalán és facebook oldalán publikál.</w:t>
      </w:r>
    </w:p>
    <w:p w14:paraId="603009A5" w14:textId="1807BB8F" w:rsidR="00E22AF7" w:rsidRPr="001D1963" w:rsidRDefault="001C069C" w:rsidP="00B712C5">
      <w:pPr>
        <w:pStyle w:val="Cmsor2"/>
        <w:numPr>
          <w:ilvl w:val="0"/>
          <w:numId w:val="0"/>
        </w:numPr>
        <w:jc w:val="both"/>
        <w:rPr>
          <w:rFonts w:eastAsiaTheme="minorHAnsi" w:cstheme="minorBidi"/>
          <w:b w:val="0"/>
          <w:color w:val="auto"/>
          <w:sz w:val="22"/>
          <w:szCs w:val="22"/>
        </w:rPr>
      </w:pPr>
      <w:r w:rsidRPr="001D1963">
        <w:rPr>
          <w:rFonts w:eastAsiaTheme="minorHAnsi" w:cstheme="minorBidi"/>
          <w:b w:val="0"/>
          <w:color w:val="auto"/>
          <w:sz w:val="22"/>
          <w:szCs w:val="22"/>
        </w:rPr>
        <w:t xml:space="preserve">A </w:t>
      </w:r>
      <w:r>
        <w:rPr>
          <w:rFonts w:eastAsiaTheme="minorHAnsi" w:cstheme="minorBidi"/>
          <w:b w:val="0"/>
          <w:color w:val="auto"/>
          <w:sz w:val="22"/>
          <w:szCs w:val="22"/>
        </w:rPr>
        <w:t xml:space="preserve">résztvevő kifejezetten hozzájárul a róla készül képek </w:t>
      </w:r>
      <w:r w:rsidR="0074520C">
        <w:rPr>
          <w:rFonts w:eastAsiaTheme="minorHAnsi" w:cstheme="minorBidi"/>
          <w:b w:val="0"/>
          <w:color w:val="auto"/>
          <w:sz w:val="22"/>
          <w:szCs w:val="22"/>
        </w:rPr>
        <w:t xml:space="preserve">és videófelvételek fenti médiumokon ez eseményt követően a publikáláshoz. </w:t>
      </w:r>
    </w:p>
    <w:p w14:paraId="5B8E6664" w14:textId="5CEE3A1F" w:rsidR="00E22AF7" w:rsidRPr="00F22F1B" w:rsidRDefault="00E22AF7" w:rsidP="0074520C">
      <w:pPr>
        <w:rPr>
          <w:rFonts w:ascii="Calibri Light" w:hAnsi="Calibri Light"/>
        </w:rPr>
      </w:pPr>
      <w:r w:rsidRPr="00F22F1B">
        <w:rPr>
          <w:rFonts w:ascii="Calibri Light" w:hAnsi="Calibri Light"/>
          <w:b/>
        </w:rPr>
        <w:t>Adatkezelés jogalapja:</w:t>
      </w:r>
      <w:r w:rsidRPr="00F22F1B">
        <w:rPr>
          <w:rFonts w:ascii="Calibri Light" w:hAnsi="Calibri Light"/>
        </w:rPr>
        <w:t xml:space="preserve"> </w:t>
      </w:r>
      <w:r w:rsidR="001C069C" w:rsidRPr="00F22F1B">
        <w:rPr>
          <w:rFonts w:ascii="Calibri Light" w:hAnsi="Calibri Light"/>
        </w:rPr>
        <w:t xml:space="preserve">Az Érintett </w:t>
      </w:r>
      <w:r w:rsidR="00632013">
        <w:rPr>
          <w:rFonts w:ascii="Calibri Light" w:hAnsi="Calibri Light"/>
        </w:rPr>
        <w:t>hozzá</w:t>
      </w:r>
      <w:r w:rsidR="0074520C">
        <w:rPr>
          <w:rFonts w:ascii="Calibri Light" w:hAnsi="Calibri Light"/>
        </w:rPr>
        <w:t>járulása</w:t>
      </w:r>
    </w:p>
    <w:p w14:paraId="00FAF927" w14:textId="3A38A8EE" w:rsidR="00E22AF7" w:rsidRDefault="0074520C" w:rsidP="00E22AF7">
      <w:pPr>
        <w:pStyle w:val="Listaszerbekezds"/>
        <w:rPr>
          <w:rFonts w:ascii="Calibri Light" w:hAnsi="Calibri Light"/>
        </w:rPr>
      </w:pPr>
      <w:r>
        <w:rPr>
          <w:rFonts w:ascii="Calibri Light" w:hAnsi="Calibri Light"/>
        </w:rPr>
        <w:t>Fénykép</w:t>
      </w:r>
    </w:p>
    <w:p w14:paraId="43793E56" w14:textId="01B989E8" w:rsidR="00E22AF7" w:rsidRPr="006C4DD9" w:rsidRDefault="0074520C" w:rsidP="006C4DD9">
      <w:pPr>
        <w:pStyle w:val="Listaszerbekezds"/>
        <w:rPr>
          <w:rFonts w:ascii="Calibri Light" w:hAnsi="Calibri Light"/>
        </w:rPr>
      </w:pPr>
      <w:r>
        <w:rPr>
          <w:rFonts w:ascii="Calibri Light" w:hAnsi="Calibri Light"/>
        </w:rPr>
        <w:t>Videófelvétel</w:t>
      </w:r>
    </w:p>
    <w:p w14:paraId="6DC8F201" w14:textId="77777777" w:rsidR="00A90F00" w:rsidRDefault="00A90F00" w:rsidP="00E22AF7">
      <w:pPr>
        <w:pStyle w:val="Listaszerbekezds"/>
        <w:numPr>
          <w:ilvl w:val="0"/>
          <w:numId w:val="0"/>
        </w:numPr>
        <w:ind w:left="1080"/>
        <w:rPr>
          <w:rFonts w:ascii="Calibri Light" w:hAnsi="Calibri Light"/>
        </w:rPr>
      </w:pPr>
    </w:p>
    <w:p w14:paraId="56234B9C" w14:textId="77777777" w:rsidR="002607B6" w:rsidRDefault="002607B6" w:rsidP="001D1963">
      <w:pPr>
        <w:ind w:left="360"/>
        <w:rPr>
          <w:rFonts w:ascii="Calibri Light" w:hAnsi="Calibri Light"/>
        </w:rPr>
      </w:pPr>
    </w:p>
    <w:p w14:paraId="7E44D7C1" w14:textId="77777777" w:rsidR="001C4A4F" w:rsidRPr="0077719F" w:rsidRDefault="001C4A4F" w:rsidP="001C4A4F">
      <w:pPr>
        <w:pStyle w:val="Cmsor2"/>
      </w:pPr>
      <w:r>
        <w:t>E</w:t>
      </w:r>
      <w:r w:rsidRPr="0077719F">
        <w:t xml:space="preserve">lektronikus megfigyelő rendszer </w:t>
      </w:r>
      <w:r>
        <w:t>üzemeltetése az alábbiak védelmére</w:t>
      </w:r>
      <w:r w:rsidRPr="005425DC">
        <w:t xml:space="preserve">: </w:t>
      </w:r>
    </w:p>
    <w:p w14:paraId="32160CDD" w14:textId="77777777" w:rsidR="001C4A4F" w:rsidRPr="0077719F" w:rsidRDefault="001C4A4F" w:rsidP="001C4A4F">
      <w:pPr>
        <w:pStyle w:val="Listaszerbekezds"/>
        <w:rPr>
          <w:rFonts w:ascii="Calibri Light" w:hAnsi="Calibri Light"/>
        </w:rPr>
      </w:pPr>
      <w:r w:rsidRPr="0077719F">
        <w:rPr>
          <w:rFonts w:ascii="Calibri Light" w:hAnsi="Calibri Light"/>
        </w:rPr>
        <w:t>A</w:t>
      </w:r>
      <w:r>
        <w:rPr>
          <w:rFonts w:ascii="Calibri Light" w:hAnsi="Calibri Light"/>
        </w:rPr>
        <w:t>z Adatkezelő</w:t>
      </w:r>
      <w:r w:rsidRPr="0077719F">
        <w:rPr>
          <w:rFonts w:ascii="Calibri Light" w:hAnsi="Calibri Light"/>
        </w:rPr>
        <w:t xml:space="preserve"> telephelyének biztonsági megóvása</w:t>
      </w:r>
    </w:p>
    <w:p w14:paraId="12F8369B" w14:textId="77777777" w:rsidR="001C4A4F" w:rsidRPr="0077719F" w:rsidRDefault="001C4A4F" w:rsidP="001C4A4F">
      <w:pPr>
        <w:pStyle w:val="Listaszerbekezds"/>
        <w:rPr>
          <w:rFonts w:ascii="Calibri Light" w:hAnsi="Calibri Light"/>
        </w:rPr>
      </w:pPr>
      <w:r w:rsidRPr="0077719F">
        <w:rPr>
          <w:rFonts w:ascii="Calibri Light" w:hAnsi="Calibri Light"/>
        </w:rPr>
        <w:t>A</w:t>
      </w:r>
      <w:r>
        <w:rPr>
          <w:rFonts w:ascii="Calibri Light" w:hAnsi="Calibri Light"/>
        </w:rPr>
        <w:t>z Adatkezelő</w:t>
      </w:r>
      <w:r w:rsidRPr="0077719F">
        <w:rPr>
          <w:rFonts w:ascii="Calibri Light" w:hAnsi="Calibri Light"/>
        </w:rPr>
        <w:t xml:space="preserve"> vagyoni javainak megóvása</w:t>
      </w:r>
    </w:p>
    <w:p w14:paraId="57539440" w14:textId="77777777" w:rsidR="001C4A4F" w:rsidRDefault="001C4A4F" w:rsidP="001C4A4F">
      <w:pPr>
        <w:pStyle w:val="Listaszerbekezds"/>
        <w:rPr>
          <w:rFonts w:ascii="Calibri Light" w:hAnsi="Calibri Light"/>
        </w:rPr>
      </w:pPr>
      <w:r w:rsidRPr="0077719F">
        <w:rPr>
          <w:rFonts w:ascii="Calibri Light" w:hAnsi="Calibri Light"/>
        </w:rPr>
        <w:t>A</w:t>
      </w:r>
      <w:r>
        <w:rPr>
          <w:rFonts w:ascii="Calibri Light" w:hAnsi="Calibri Light"/>
        </w:rPr>
        <w:t>z Adatkezelő</w:t>
      </w:r>
      <w:r w:rsidRPr="0077719F">
        <w:rPr>
          <w:rFonts w:ascii="Calibri Light" w:hAnsi="Calibri Light"/>
        </w:rPr>
        <w:t xml:space="preserve"> munkavállalóinak és látogatóinak testi épségének és vagyoni javainak megóvása</w:t>
      </w:r>
    </w:p>
    <w:p w14:paraId="3C6B4114" w14:textId="77777777" w:rsidR="001C4A4F" w:rsidRPr="0077719F" w:rsidRDefault="001C4A4F" w:rsidP="001C4A4F">
      <w:pPr>
        <w:pStyle w:val="Listaszerbekezds"/>
        <w:rPr>
          <w:rFonts w:ascii="Calibri Light" w:hAnsi="Calibri Light"/>
        </w:rPr>
      </w:pPr>
      <w:r>
        <w:rPr>
          <w:rFonts w:ascii="Calibri Light" w:hAnsi="Calibri Light"/>
        </w:rPr>
        <w:t>Az esetlegesen előforduló balesetek, bűncselekmények körülményeinek kivizsgálása</w:t>
      </w:r>
    </w:p>
    <w:p w14:paraId="79AC7055" w14:textId="77777777" w:rsidR="001C4A4F" w:rsidRDefault="001C4A4F" w:rsidP="001C4A4F">
      <w:pPr>
        <w:rPr>
          <w:rFonts w:ascii="Calibri Light" w:hAnsi="Calibri Light"/>
          <w:b/>
        </w:rPr>
      </w:pPr>
    </w:p>
    <w:p w14:paraId="675E6570" w14:textId="77777777" w:rsidR="001C4A4F" w:rsidRDefault="001C4A4F" w:rsidP="00B712C5">
      <w:pPr>
        <w:jc w:val="both"/>
        <w:rPr>
          <w:rFonts w:ascii="Calibri Light" w:hAnsi="Calibri Light"/>
        </w:rPr>
      </w:pPr>
      <w:r w:rsidRPr="005425DC">
        <w:rPr>
          <w:rFonts w:ascii="Calibri Light" w:hAnsi="Calibri Light"/>
          <w:b/>
        </w:rPr>
        <w:t xml:space="preserve">Adatkezelés jogalapja: </w:t>
      </w:r>
      <w:r>
        <w:rPr>
          <w:rFonts w:ascii="Calibri Light" w:hAnsi="Calibri Light"/>
          <w:b/>
        </w:rPr>
        <w:t xml:space="preserve">Érintett hozzájárulása </w:t>
      </w:r>
      <w:r>
        <w:rPr>
          <w:rFonts w:ascii="Calibri Light" w:hAnsi="Calibri Light"/>
        </w:rPr>
        <w:t>mely jelen esetben cselekedetben nyilvánul meg, azaz a kamerás megfigyelésre történő felhívás ellenére az Adatkezelő területre belép.</w:t>
      </w:r>
    </w:p>
    <w:p w14:paraId="2B665D92" w14:textId="77777777" w:rsidR="001C4A4F" w:rsidRDefault="001C4A4F" w:rsidP="00B712C5">
      <w:pPr>
        <w:jc w:val="both"/>
        <w:rPr>
          <w:rFonts w:ascii="Calibri Light" w:hAnsi="Calibri Light"/>
        </w:rPr>
      </w:pPr>
      <w:r>
        <w:rPr>
          <w:rFonts w:ascii="Calibri Light" w:hAnsi="Calibri Light"/>
        </w:rPr>
        <w:lastRenderedPageBreak/>
        <w:t xml:space="preserve">A tevekénységet az Adatkezelő a </w:t>
      </w:r>
      <w:r w:rsidRPr="0077719F">
        <w:rPr>
          <w:rFonts w:ascii="Calibri Light" w:hAnsi="Calibri Light"/>
        </w:rPr>
        <w:t xml:space="preserve">2005. évi CXXXIII. törvény a személy- és vagyonvédelmi, valamint a magánnyomozói tevékenység szabályairól szóló törvény (Szvtv.) rendelkezéseinek betartásával összhangban végzi. </w:t>
      </w:r>
    </w:p>
    <w:p w14:paraId="77047B85" w14:textId="77777777" w:rsidR="00AD7DE2" w:rsidRDefault="00AD7DE2" w:rsidP="001C4A4F">
      <w:pPr>
        <w:rPr>
          <w:rFonts w:ascii="Calibri Light" w:hAnsi="Calibri Light"/>
        </w:rPr>
      </w:pPr>
    </w:p>
    <w:p w14:paraId="48AAB19A" w14:textId="77777777" w:rsidR="00AD7DE2" w:rsidRPr="005425DC" w:rsidRDefault="00AD7DE2" w:rsidP="00AD7DE2">
      <w:pPr>
        <w:rPr>
          <w:rFonts w:ascii="Calibri Light" w:hAnsi="Calibri Light"/>
        </w:rPr>
      </w:pPr>
      <w:r w:rsidRPr="005425DC">
        <w:rPr>
          <w:rFonts w:ascii="Calibri Light" w:hAnsi="Calibri Light"/>
        </w:rPr>
        <w:t xml:space="preserve">A kezelt adatok köre: </w:t>
      </w:r>
    </w:p>
    <w:p w14:paraId="576C47F8" w14:textId="77777777" w:rsidR="00AD7DE2" w:rsidRPr="008A315C" w:rsidRDefault="00AD7DE2" w:rsidP="00AD7DE2">
      <w:pPr>
        <w:pStyle w:val="Listaszerbekezds"/>
        <w:rPr>
          <w:rFonts w:ascii="Calibri Light" w:hAnsi="Calibri Light"/>
        </w:rPr>
      </w:pPr>
      <w:r>
        <w:rPr>
          <w:rFonts w:ascii="Calibri Light" w:hAnsi="Calibri Light"/>
        </w:rPr>
        <w:t xml:space="preserve">A természetes személy képe, mozgóképfelvétele (továbbiakban együtt felvétel) </w:t>
      </w:r>
    </w:p>
    <w:p w14:paraId="6C670EAB" w14:textId="77777777" w:rsidR="00AD7DE2" w:rsidRDefault="00AD7DE2" w:rsidP="001C4A4F">
      <w:pPr>
        <w:rPr>
          <w:rFonts w:ascii="Calibri Light" w:hAnsi="Calibri Light"/>
        </w:rPr>
      </w:pPr>
    </w:p>
    <w:p w14:paraId="18004D34" w14:textId="77777777" w:rsidR="001C7B0D" w:rsidRPr="008D21E8" w:rsidRDefault="001C7B0D" w:rsidP="00E1798E">
      <w:pPr>
        <w:pStyle w:val="Cmsor1"/>
      </w:pPr>
      <w:r w:rsidRPr="008D21E8">
        <w:t>Érintettek köre</w:t>
      </w:r>
    </w:p>
    <w:p w14:paraId="44607198" w14:textId="72DF47C2" w:rsidR="009619A0" w:rsidRDefault="009619A0" w:rsidP="00B712C5">
      <w:pPr>
        <w:jc w:val="both"/>
        <w:rPr>
          <w:rFonts w:ascii="Calibri Light" w:hAnsi="Calibri Light"/>
        </w:rPr>
      </w:pPr>
      <w:r w:rsidRPr="00B712C5">
        <w:rPr>
          <w:rFonts w:ascii="Calibri Light" w:hAnsi="Calibri Light"/>
        </w:rPr>
        <w:t>Az adatkezelő tag</w:t>
      </w:r>
      <w:r w:rsidR="00174CDA" w:rsidRPr="00B712C5">
        <w:rPr>
          <w:rFonts w:ascii="Calibri Light" w:hAnsi="Calibri Light"/>
        </w:rPr>
        <w:t>jai</w:t>
      </w:r>
      <w:r w:rsidRPr="00B712C5">
        <w:rPr>
          <w:rFonts w:ascii="Calibri Light" w:hAnsi="Calibri Light"/>
        </w:rPr>
        <w:t xml:space="preserve">, edzők, versenyzők, pártoló tagok, tiszteletbeli tagok, versenybírók, gyermekkorú tagok gondviselői, valamint a </w:t>
      </w:r>
      <w:hyperlink r:id="rId12" w:history="1">
        <w:r w:rsidR="00B712C5" w:rsidRPr="00B712C5">
          <w:rPr>
            <w:rStyle w:val="Hiperhivatkozs"/>
            <w:rFonts w:ascii="Calibri Light" w:hAnsi="Calibri Light"/>
          </w:rPr>
          <w:t>www.matsz.hu</w:t>
        </w:r>
      </w:hyperlink>
      <w:r w:rsidRPr="00B712C5">
        <w:rPr>
          <w:rFonts w:ascii="Calibri Light" w:hAnsi="Calibri Light"/>
        </w:rPr>
        <w:t xml:space="preserve"> weboldalon regisztrált felhasználók és az általuk megadott kapcsolattartó személyek.</w:t>
      </w:r>
    </w:p>
    <w:p w14:paraId="66B2B0BB" w14:textId="77777777" w:rsidR="00A90F00" w:rsidRDefault="00A90F00" w:rsidP="00DC584D">
      <w:pPr>
        <w:rPr>
          <w:rFonts w:ascii="Calibri Light" w:hAnsi="Calibri Light"/>
        </w:rPr>
      </w:pPr>
    </w:p>
    <w:p w14:paraId="61AC2ECE" w14:textId="77777777" w:rsidR="00426182" w:rsidRPr="00E97D7A" w:rsidRDefault="00426182" w:rsidP="00426182">
      <w:pPr>
        <w:pStyle w:val="Cmsor1"/>
      </w:pPr>
      <w:r w:rsidRPr="00E97D7A">
        <w:t>Gyermekek</w:t>
      </w:r>
    </w:p>
    <w:p w14:paraId="258C7C04" w14:textId="77777777" w:rsidR="00426182" w:rsidRDefault="00426182" w:rsidP="00B712C5">
      <w:pPr>
        <w:jc w:val="both"/>
        <w:rPr>
          <w:rFonts w:ascii="Calibri Light" w:hAnsi="Calibri Light"/>
        </w:rPr>
      </w:pPr>
      <w:r w:rsidRPr="00A2164F">
        <w:rPr>
          <w:rFonts w:ascii="Calibri Light" w:hAnsi="Calibri Light"/>
        </w:rPr>
        <w:t xml:space="preserve">A </w:t>
      </w:r>
      <w:r>
        <w:rPr>
          <w:rFonts w:ascii="Calibri Light" w:hAnsi="Calibri Light"/>
        </w:rPr>
        <w:t>termékeink és szolgáltatásaink</w:t>
      </w:r>
      <w:r w:rsidRPr="00A2164F">
        <w:rPr>
          <w:rFonts w:ascii="Calibri Light" w:hAnsi="Calibri Light"/>
        </w:rPr>
        <w:t xml:space="preserve"> nem 16 év alatti személyeknek szólak, és kérjük, hogy 16 év alatti személyek ne a</w:t>
      </w:r>
      <w:r>
        <w:rPr>
          <w:rFonts w:ascii="Calibri Light" w:hAnsi="Calibri Light"/>
        </w:rPr>
        <w:t xml:space="preserve">djanak meg Személyes adatokat az Adatkezelő </w:t>
      </w:r>
      <w:r w:rsidRPr="00A2164F">
        <w:rPr>
          <w:rFonts w:ascii="Calibri Light" w:hAnsi="Calibri Light"/>
        </w:rPr>
        <w:t>számára. Amennyiben a tudomásunkra jut, hogy 16 év alatti gyermektől személyes adatokat gyűjtöttünk be, a lehető leghamarabb megtesszük az adatok törléséhez szükséges lépéseket.</w:t>
      </w:r>
    </w:p>
    <w:p w14:paraId="2BD3B630" w14:textId="77777777" w:rsidR="00632013" w:rsidRDefault="00632013" w:rsidP="00632013">
      <w:pPr>
        <w:rPr>
          <w:rFonts w:ascii="Calibri Light" w:hAnsi="Calibri Light"/>
          <w:b/>
        </w:rPr>
      </w:pPr>
    </w:p>
    <w:p w14:paraId="03BD1BA3" w14:textId="77777777" w:rsidR="001C7B0D" w:rsidRPr="00F22F1B" w:rsidRDefault="001C7B0D" w:rsidP="00E1798E">
      <w:pPr>
        <w:pStyle w:val="Cmsor1"/>
      </w:pPr>
      <w:r w:rsidRPr="00F22F1B">
        <w:t>Az adatkezelés időtartama</w:t>
      </w:r>
    </w:p>
    <w:p w14:paraId="64D97D3E" w14:textId="78EDA2A6" w:rsidR="001C7B0D" w:rsidRPr="00F22F1B" w:rsidRDefault="001C7B0D" w:rsidP="00DC584D">
      <w:pPr>
        <w:pStyle w:val="Listaszerbekezds"/>
        <w:rPr>
          <w:rFonts w:ascii="Calibri Light" w:hAnsi="Calibri Light"/>
        </w:rPr>
      </w:pPr>
      <w:r w:rsidRPr="00F22F1B">
        <w:rPr>
          <w:rFonts w:ascii="Calibri Light" w:hAnsi="Calibri Light"/>
        </w:rPr>
        <w:t>Hozzájárulás esetén: az Érintett hozzájárulásának visszavonásáig</w:t>
      </w:r>
      <w:r w:rsidR="00362BC7">
        <w:rPr>
          <w:rFonts w:ascii="Calibri Light" w:hAnsi="Calibri Light"/>
        </w:rPr>
        <w:t>, de maximum 3 évig.</w:t>
      </w:r>
    </w:p>
    <w:p w14:paraId="540C8DB0" w14:textId="77777777" w:rsidR="001C4A4F" w:rsidRDefault="001C7B0D" w:rsidP="004D462B">
      <w:pPr>
        <w:pStyle w:val="Listaszerbekezds"/>
        <w:rPr>
          <w:rFonts w:ascii="Calibri Light" w:hAnsi="Calibri Light"/>
        </w:rPr>
      </w:pPr>
      <w:r w:rsidRPr="00F22F1B">
        <w:rPr>
          <w:rFonts w:ascii="Calibri Light" w:hAnsi="Calibri Light"/>
        </w:rPr>
        <w:t>Jogos érdek eseté</w:t>
      </w:r>
      <w:r w:rsidR="00A16A83">
        <w:rPr>
          <w:rFonts w:ascii="Calibri Light" w:hAnsi="Calibri Light"/>
        </w:rPr>
        <w:t>n</w:t>
      </w:r>
      <w:r w:rsidRPr="00F22F1B">
        <w:rPr>
          <w:rFonts w:ascii="Calibri Light" w:hAnsi="Calibri Light"/>
        </w:rPr>
        <w:t>: az Érintett tiltakozásáig</w:t>
      </w:r>
    </w:p>
    <w:p w14:paraId="36DE9674" w14:textId="67387EE7" w:rsidR="001C4A4F" w:rsidRDefault="001C4A4F" w:rsidP="00B712C5">
      <w:pPr>
        <w:pStyle w:val="Listaszerbekezds"/>
        <w:jc w:val="both"/>
        <w:rPr>
          <w:rFonts w:ascii="Calibri Light" w:hAnsi="Calibri Light"/>
        </w:rPr>
      </w:pPr>
      <w:r w:rsidRPr="004D462B">
        <w:rPr>
          <w:rFonts w:ascii="Calibri Light" w:hAnsi="Calibri Light"/>
        </w:rPr>
        <w:t>Az adatkezelő az elektronikus megfigyelő rendszerben tárolt felvételeket</w:t>
      </w:r>
      <w:r w:rsidR="004D462B">
        <w:rPr>
          <w:rFonts w:ascii="Calibri Light" w:hAnsi="Calibri Light"/>
        </w:rPr>
        <w:t xml:space="preserve"> a </w:t>
      </w:r>
      <w:r w:rsidR="004D462B" w:rsidRPr="004D462B">
        <w:rPr>
          <w:rFonts w:ascii="Calibri Light" w:hAnsi="Calibri Light"/>
        </w:rPr>
        <w:t>személy</w:t>
      </w:r>
      <w:r w:rsidRPr="004D462B">
        <w:rPr>
          <w:rFonts w:ascii="Calibri Light" w:hAnsi="Calibri Light"/>
        </w:rPr>
        <w:t xml:space="preserve">- és vagyonvédelmi, valamint a magánnyomozói tevékenység szabályairól szóló 2005. évi CXXXIII. törvény törvény(Szvtv.)  rendelkezéseiben meghatározott ideig tárolja. </w:t>
      </w:r>
    </w:p>
    <w:p w14:paraId="6283BF7F" w14:textId="77777777" w:rsidR="001C4A4F" w:rsidRPr="008E69BA" w:rsidRDefault="001C4A4F" w:rsidP="00B712C5">
      <w:pPr>
        <w:ind w:left="1080"/>
        <w:jc w:val="both"/>
        <w:rPr>
          <w:rFonts w:ascii="Calibri Light" w:hAnsi="Calibri Light"/>
        </w:rPr>
      </w:pPr>
      <w:r w:rsidRPr="008E69BA">
        <w:rPr>
          <w:rFonts w:ascii="Calibri Light" w:hAnsi="Calibri Light"/>
        </w:rPr>
        <w:t>Az elektronikus megfigyelő rendszer által felvett felvételek tekintetébent az Adatkezelő az alábbi megőrzési időket alkalmazza:</w:t>
      </w:r>
    </w:p>
    <w:p w14:paraId="3E5E12CC" w14:textId="42BA9713" w:rsidR="0047442B" w:rsidRDefault="0047442B" w:rsidP="00B712C5">
      <w:pPr>
        <w:pStyle w:val="Listaszerbekezds"/>
        <w:ind w:left="1800"/>
        <w:jc w:val="both"/>
        <w:rPr>
          <w:rFonts w:ascii="Calibri Light" w:hAnsi="Calibri Light"/>
        </w:rPr>
      </w:pPr>
      <w:r>
        <w:rPr>
          <w:rFonts w:ascii="Calibri Light" w:hAnsi="Calibri Light"/>
        </w:rPr>
        <w:t>Á</w:t>
      </w:r>
      <w:r w:rsidR="001C4A4F" w:rsidRPr="008E69BA">
        <w:rPr>
          <w:rFonts w:ascii="Calibri Light" w:hAnsi="Calibri Light"/>
        </w:rPr>
        <w:t>ltalános esteben 3 nap</w:t>
      </w:r>
    </w:p>
    <w:p w14:paraId="3DEF9FA4" w14:textId="22FF7CA9" w:rsidR="001C4A4F" w:rsidRPr="0047442B" w:rsidRDefault="001C4A4F" w:rsidP="00B712C5">
      <w:pPr>
        <w:pStyle w:val="Listaszerbekezds"/>
        <w:ind w:left="1800"/>
        <w:jc w:val="both"/>
        <w:rPr>
          <w:rFonts w:ascii="Calibri Light" w:hAnsi="Calibri Light"/>
        </w:rPr>
      </w:pPr>
      <w:r w:rsidRPr="0047442B">
        <w:rPr>
          <w:rFonts w:ascii="Calibri Light" w:hAnsi="Calibri Light"/>
        </w:rPr>
        <w:t>Az adatkezelő vagyontá</w:t>
      </w:r>
      <w:r w:rsidR="009F7639" w:rsidRPr="0047442B">
        <w:rPr>
          <w:rFonts w:ascii="Calibri Light" w:hAnsi="Calibri Light"/>
        </w:rPr>
        <w:t>r</w:t>
      </w:r>
      <w:r w:rsidRPr="0047442B">
        <w:rPr>
          <w:rFonts w:ascii="Calibri Light" w:hAnsi="Calibri Light"/>
        </w:rPr>
        <w:t>gyainak sérelme vagy sérelmének gyanúja esetén a felvételek felhasználása esetén a cél eléréséhez szükséges legrövidebb időtartamig</w:t>
      </w:r>
    </w:p>
    <w:p w14:paraId="2CCC3CA2" w14:textId="524A297A" w:rsidR="001C4A4F" w:rsidRPr="004D462B" w:rsidRDefault="001C4A4F" w:rsidP="00B712C5">
      <w:pPr>
        <w:ind w:left="1080"/>
        <w:jc w:val="both"/>
        <w:rPr>
          <w:rFonts w:ascii="Calibri Light" w:hAnsi="Calibri Light"/>
        </w:rPr>
      </w:pPr>
      <w:r w:rsidRPr="004D462B">
        <w:rPr>
          <w:rFonts w:ascii="Calibri Light" w:hAnsi="Calibri Light"/>
        </w:rPr>
        <w:t>A tárolási időtartam letelté</w:t>
      </w:r>
      <w:r w:rsidR="004D462B">
        <w:rPr>
          <w:rFonts w:ascii="Calibri Light" w:hAnsi="Calibri Light"/>
        </w:rPr>
        <w:t>t</w:t>
      </w:r>
      <w:r w:rsidRPr="004D462B">
        <w:rPr>
          <w:rFonts w:ascii="Calibri Light" w:hAnsi="Calibri Light"/>
        </w:rPr>
        <w:t xml:space="preserve"> követően a felvételek megsemmisítésre kerülnek.</w:t>
      </w:r>
    </w:p>
    <w:p w14:paraId="330E2CAB" w14:textId="77777777" w:rsidR="001C4A4F" w:rsidRPr="004D462B" w:rsidRDefault="001C4A4F" w:rsidP="004D462B">
      <w:pPr>
        <w:rPr>
          <w:rFonts w:ascii="Calibri Light" w:hAnsi="Calibri Light"/>
        </w:rPr>
      </w:pPr>
    </w:p>
    <w:p w14:paraId="43AE7F3A" w14:textId="77777777" w:rsidR="001C7B0D" w:rsidRPr="00F22F1B" w:rsidRDefault="001C7B0D" w:rsidP="00E1798E">
      <w:pPr>
        <w:pStyle w:val="Cmsor1"/>
      </w:pPr>
      <w:r w:rsidRPr="00F22F1B">
        <w:t>Adatfeldolgozó igénybevételéről szóló tájékoztatás</w:t>
      </w:r>
    </w:p>
    <w:p w14:paraId="1853A5D2" w14:textId="0EEFFF0A" w:rsidR="001C7B0D" w:rsidRPr="00F22F1B" w:rsidRDefault="001C7B0D" w:rsidP="00B712C5">
      <w:pPr>
        <w:jc w:val="both"/>
        <w:rPr>
          <w:rFonts w:ascii="Calibri Light" w:hAnsi="Calibri Light"/>
        </w:rPr>
      </w:pPr>
      <w:r w:rsidRPr="00F22F1B">
        <w:rPr>
          <w:rFonts w:ascii="Calibri Light" w:hAnsi="Calibri Light"/>
        </w:rPr>
        <w:t xml:space="preserve">Az adatkezelő az adatkezelés során a szerződés teljesítéséhez vele szerződött adatfeldolgozó(k) számára </w:t>
      </w:r>
      <w:r w:rsidR="00791EFE" w:rsidRPr="00F22F1B">
        <w:rPr>
          <w:rFonts w:ascii="Calibri Light" w:hAnsi="Calibri Light"/>
        </w:rPr>
        <w:t>továbbí</w:t>
      </w:r>
      <w:r w:rsidR="00791EFE">
        <w:rPr>
          <w:rFonts w:ascii="Calibri Light" w:hAnsi="Calibri Light"/>
        </w:rPr>
        <w:t>t</w:t>
      </w:r>
      <w:r w:rsidR="00791EFE" w:rsidRPr="00F22F1B">
        <w:rPr>
          <w:rFonts w:ascii="Calibri Light" w:hAnsi="Calibri Light"/>
        </w:rPr>
        <w:t>ja</w:t>
      </w:r>
      <w:r w:rsidRPr="00F22F1B">
        <w:rPr>
          <w:rFonts w:ascii="Calibri Light" w:hAnsi="Calibri Light"/>
        </w:rPr>
        <w:t xml:space="preserve"> az adatokat.</w:t>
      </w:r>
    </w:p>
    <w:p w14:paraId="4DCAD009" w14:textId="424325BA" w:rsidR="007E6443" w:rsidRDefault="001C7B0D" w:rsidP="00B712C5">
      <w:pPr>
        <w:jc w:val="both"/>
        <w:rPr>
          <w:rFonts w:ascii="Calibri Light" w:hAnsi="Calibri Light"/>
        </w:rPr>
      </w:pPr>
      <w:r w:rsidRPr="00F22F1B">
        <w:rPr>
          <w:rFonts w:ascii="Calibri Light" w:hAnsi="Calibri Light"/>
          <w:b/>
        </w:rPr>
        <w:t>A címz</w:t>
      </w:r>
      <w:r w:rsidR="00666C9C">
        <w:rPr>
          <w:rFonts w:ascii="Calibri Light" w:hAnsi="Calibri Light"/>
          <w:b/>
        </w:rPr>
        <w:t>et</w:t>
      </w:r>
      <w:r w:rsidRPr="00F22F1B">
        <w:rPr>
          <w:rFonts w:ascii="Calibri Light" w:hAnsi="Calibri Light"/>
          <w:b/>
        </w:rPr>
        <w:t xml:space="preserve">tek </w:t>
      </w:r>
      <w:r w:rsidRPr="00B712C5">
        <w:rPr>
          <w:rFonts w:ascii="Calibri Light" w:hAnsi="Calibri Light"/>
          <w:b/>
        </w:rPr>
        <w:t xml:space="preserve">kategóriái: </w:t>
      </w:r>
      <w:r w:rsidR="00FB279A" w:rsidRPr="00B712C5">
        <w:rPr>
          <w:rFonts w:ascii="Calibri Light" w:hAnsi="Calibri Light"/>
        </w:rPr>
        <w:t>Rendezvényszervező, Fotó Videó szolgálta</w:t>
      </w:r>
      <w:r w:rsidR="007A391D" w:rsidRPr="00B712C5">
        <w:rPr>
          <w:rFonts w:ascii="Calibri Light" w:hAnsi="Calibri Light"/>
        </w:rPr>
        <w:t>t</w:t>
      </w:r>
      <w:r w:rsidR="00FB279A" w:rsidRPr="00B712C5">
        <w:rPr>
          <w:rFonts w:ascii="Calibri Light" w:hAnsi="Calibri Light"/>
        </w:rPr>
        <w:t>ó, Hosztesz szolgál</w:t>
      </w:r>
      <w:r w:rsidR="007A391D" w:rsidRPr="00B712C5">
        <w:rPr>
          <w:rFonts w:ascii="Calibri Light" w:hAnsi="Calibri Light"/>
        </w:rPr>
        <w:t>tat</w:t>
      </w:r>
      <w:r w:rsidR="00FB279A" w:rsidRPr="00B712C5">
        <w:rPr>
          <w:rFonts w:ascii="Calibri Light" w:hAnsi="Calibri Light"/>
        </w:rPr>
        <w:t xml:space="preserve">ó, </w:t>
      </w:r>
      <w:r w:rsidR="00AD7DE2" w:rsidRPr="00B712C5">
        <w:rPr>
          <w:rFonts w:ascii="Calibri Light" w:hAnsi="Calibri Light"/>
        </w:rPr>
        <w:t>Vagyonvédelmi szolgáltató</w:t>
      </w:r>
      <w:r w:rsidR="00FC2F27" w:rsidRPr="00B712C5">
        <w:rPr>
          <w:rFonts w:ascii="Calibri Light" w:hAnsi="Calibri Light"/>
        </w:rPr>
        <w:t xml:space="preserve">, </w:t>
      </w:r>
      <w:r w:rsidR="005C5F66" w:rsidRPr="00B712C5">
        <w:rPr>
          <w:rFonts w:ascii="Calibri Light" w:hAnsi="Calibri Light"/>
        </w:rPr>
        <w:t>Közjegyző, Jogi tanácsadó, Üzleti tanácsadók</w:t>
      </w:r>
      <w:r w:rsidR="00AE2562" w:rsidRPr="00B712C5">
        <w:rPr>
          <w:rFonts w:ascii="Calibri Light" w:hAnsi="Calibri Light"/>
        </w:rPr>
        <w:t>, Rendezvény szponzorai</w:t>
      </w:r>
    </w:p>
    <w:p w14:paraId="5144415A" w14:textId="428C090A" w:rsidR="00DA4E28" w:rsidRDefault="00DA4E28" w:rsidP="00FB279A">
      <w:pPr>
        <w:rPr>
          <w:rFonts w:ascii="Calibri Light" w:hAnsi="Calibri Light"/>
        </w:rPr>
      </w:pPr>
    </w:p>
    <w:p w14:paraId="51A4EF78" w14:textId="078B3A96" w:rsidR="00DA4E28" w:rsidRPr="001A6303" w:rsidRDefault="00DA4E28" w:rsidP="00DA4E28">
      <w:pPr>
        <w:pStyle w:val="Cmsor1"/>
      </w:pPr>
      <w:r>
        <w:t>Kötelezően megadandó adatok köre</w:t>
      </w:r>
    </w:p>
    <w:p w14:paraId="3F83B373" w14:textId="77777777" w:rsidR="00DA4E28" w:rsidRPr="009C4127" w:rsidRDefault="00DA4E28" w:rsidP="00B712C5">
      <w:pPr>
        <w:jc w:val="both"/>
        <w:rPr>
          <w:rFonts w:ascii="Calibri Light" w:hAnsi="Calibri Light"/>
        </w:rPr>
      </w:pPr>
      <w:r w:rsidRPr="009C4127">
        <w:rPr>
          <w:rFonts w:ascii="Calibri Light" w:hAnsi="Calibri Light"/>
        </w:rPr>
        <w:t>Az Adatkezelő az egyes adatmegadási felületeken, amelyeken minden adat megadása kötelező külön nem jelöli a kötelezően kitöltendő adatokat. Azokon a felületeken</w:t>
      </w:r>
      <w:r>
        <w:rPr>
          <w:rFonts w:ascii="Calibri Light" w:hAnsi="Calibri Light"/>
        </w:rPr>
        <w:t>,</w:t>
      </w:r>
      <w:r w:rsidRPr="009C4127">
        <w:rPr>
          <w:rFonts w:ascii="Calibri Light" w:hAnsi="Calibri Light"/>
        </w:rPr>
        <w:t xml:space="preserve"> ahol nem minden adat megadás kötelező az adatkezelő csillag* megjelenítésével jelzi a kötelezően megadandó adatmezőket. </w:t>
      </w:r>
    </w:p>
    <w:p w14:paraId="3A8808FC" w14:textId="77777777" w:rsidR="00DA4E28" w:rsidRDefault="00DA4E28" w:rsidP="00DA4E28">
      <w:pPr>
        <w:rPr>
          <w:rFonts w:ascii="Calibri Light" w:hAnsi="Calibri Light"/>
        </w:rPr>
      </w:pPr>
    </w:p>
    <w:p w14:paraId="5BA54B93" w14:textId="712BE071" w:rsidR="00DA4E28" w:rsidRPr="001A6303" w:rsidRDefault="00DA4E28" w:rsidP="00B712C5">
      <w:pPr>
        <w:pStyle w:val="Cmsor1"/>
        <w:jc w:val="both"/>
      </w:pPr>
      <w:r>
        <w:t>Adatmegadás elmaradásának következménye</w:t>
      </w:r>
    </w:p>
    <w:p w14:paraId="11439B54" w14:textId="500ABA1A" w:rsidR="00DA4E28" w:rsidRPr="002F3A9B" w:rsidRDefault="00DA4E28" w:rsidP="00B712C5">
      <w:pPr>
        <w:pStyle w:val="p1"/>
        <w:jc w:val="both"/>
        <w:rPr>
          <w:rFonts w:ascii="Calibri Light" w:hAnsi="Calibri Light" w:cstheme="minorBidi"/>
          <w:sz w:val="22"/>
          <w:szCs w:val="22"/>
          <w:lang w:eastAsia="en-US"/>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A </w:t>
      </w:r>
      <w:r w:rsidR="00BE430B">
        <w:rPr>
          <w:rFonts w:ascii="Calibri Light" w:hAnsi="Calibri Light" w:cstheme="minorBidi"/>
          <w:sz w:val="22"/>
          <w:szCs w:val="22"/>
          <w:lang w:eastAsia="en-US"/>
        </w:rPr>
        <w:t xml:space="preserve">rendezvényen való részvétel </w:t>
      </w:r>
      <w:r w:rsidR="002F3A9B">
        <w:rPr>
          <w:rFonts w:ascii="Calibri Light" w:hAnsi="Calibri Light" w:cstheme="minorBidi"/>
          <w:sz w:val="22"/>
          <w:szCs w:val="22"/>
          <w:lang w:eastAsia="en-US"/>
        </w:rPr>
        <w:t>meghiúsulása.</w:t>
      </w:r>
    </w:p>
    <w:p w14:paraId="7F0F719F" w14:textId="77777777" w:rsidR="001C7B0D" w:rsidRPr="00F22F1B" w:rsidRDefault="001C7B0D" w:rsidP="00B712C5">
      <w:pPr>
        <w:pStyle w:val="Cmsor1"/>
        <w:jc w:val="both"/>
      </w:pPr>
      <w:r w:rsidRPr="00F22F1B">
        <w:lastRenderedPageBreak/>
        <w:t>Az adatok megismerésére jogosultak köre</w:t>
      </w:r>
    </w:p>
    <w:p w14:paraId="0809E010" w14:textId="2C0E5031" w:rsidR="00466068" w:rsidRDefault="001C7B0D" w:rsidP="00B712C5">
      <w:pPr>
        <w:jc w:val="both"/>
        <w:rPr>
          <w:rFonts w:ascii="Calibri Light" w:hAnsi="Calibri Light"/>
        </w:rPr>
      </w:pPr>
      <w:r w:rsidRPr="00F22F1B">
        <w:rPr>
          <w:rFonts w:ascii="Calibri Light" w:hAnsi="Calibri Light"/>
        </w:rPr>
        <w:t xml:space="preserve">A megismert adatokat az adatkezelő a </w:t>
      </w:r>
      <w:r w:rsidR="00501E79">
        <w:rPr>
          <w:rFonts w:ascii="Calibri Light" w:hAnsi="Calibri Light"/>
        </w:rPr>
        <w:t>6</w:t>
      </w:r>
      <w:r w:rsidRPr="00F22F1B">
        <w:rPr>
          <w:rFonts w:ascii="Calibri Light" w:hAnsi="Calibri Light"/>
        </w:rPr>
        <w:t xml:space="preserve">.pontban megjelölt adatfeldolgozó(k) kivételével harmadik félnek nem adja át. A rögzített adatokat csak az adatkezelő alkalmazottai és az adatfeldolgozó(k) kijelölt </w:t>
      </w:r>
      <w:r w:rsidR="007902C2">
        <w:rPr>
          <w:rFonts w:ascii="Calibri Light" w:hAnsi="Calibri Light"/>
        </w:rPr>
        <w:t>alkalmazottai</w:t>
      </w:r>
      <w:r w:rsidRPr="005425DC">
        <w:rPr>
          <w:rFonts w:ascii="Calibri Light" w:hAnsi="Calibri Light"/>
        </w:rPr>
        <w:t xml:space="preserve"> </w:t>
      </w:r>
      <w:r w:rsidRPr="00F22F1B">
        <w:rPr>
          <w:rFonts w:ascii="Calibri Light" w:hAnsi="Calibri Light"/>
        </w:rPr>
        <w:t>ismerhetik meg.</w:t>
      </w:r>
    </w:p>
    <w:p w14:paraId="68393C2B" w14:textId="77777777" w:rsidR="00AD7DE2" w:rsidRDefault="00AD7DE2" w:rsidP="00B712C5">
      <w:pPr>
        <w:jc w:val="both"/>
        <w:rPr>
          <w:rFonts w:ascii="Calibri Light" w:hAnsi="Calibri Light"/>
        </w:rPr>
      </w:pPr>
    </w:p>
    <w:p w14:paraId="29EECAFD" w14:textId="7E3715A9" w:rsidR="00AD7DE2" w:rsidRDefault="00AD7DE2" w:rsidP="00B712C5">
      <w:pPr>
        <w:jc w:val="both"/>
        <w:rPr>
          <w:rFonts w:ascii="Calibri Light" w:hAnsi="Calibri Light"/>
        </w:rPr>
      </w:pPr>
      <w:r w:rsidRPr="005425DC">
        <w:rPr>
          <w:rFonts w:ascii="Calibri Light" w:hAnsi="Calibri Light"/>
        </w:rPr>
        <w:t xml:space="preserve">A </w:t>
      </w:r>
      <w:r>
        <w:rPr>
          <w:rFonts w:ascii="Calibri Light" w:hAnsi="Calibri Light"/>
        </w:rPr>
        <w:t>felvételeket</w:t>
      </w:r>
      <w:r w:rsidRPr="005425DC">
        <w:rPr>
          <w:rFonts w:ascii="Calibri Light" w:hAnsi="Calibri Light"/>
        </w:rPr>
        <w:t xml:space="preserve"> az adatkezelő a </w:t>
      </w:r>
      <w:r w:rsidR="006407A2">
        <w:rPr>
          <w:rFonts w:ascii="Calibri Light" w:hAnsi="Calibri Light"/>
        </w:rPr>
        <w:t>6</w:t>
      </w:r>
      <w:r w:rsidRPr="005425DC">
        <w:rPr>
          <w:rFonts w:ascii="Calibri Light" w:hAnsi="Calibri Light"/>
        </w:rPr>
        <w:t xml:space="preserve">.pontban megjelölt </w:t>
      </w:r>
      <w:r>
        <w:rPr>
          <w:rFonts w:ascii="Calibri Light" w:hAnsi="Calibri Light"/>
        </w:rPr>
        <w:t>Vagyonvédelmi szolgáltató</w:t>
      </w:r>
      <w:r w:rsidRPr="005425DC">
        <w:rPr>
          <w:rFonts w:ascii="Calibri Light" w:hAnsi="Calibri Light"/>
        </w:rPr>
        <w:t xml:space="preserve"> kivételével harmadik félnek nem adja át. A </w:t>
      </w:r>
      <w:r>
        <w:rPr>
          <w:rFonts w:ascii="Calibri Light" w:hAnsi="Calibri Light"/>
        </w:rPr>
        <w:t>felvételeket</w:t>
      </w:r>
      <w:r w:rsidRPr="005425DC">
        <w:rPr>
          <w:rFonts w:ascii="Calibri Light" w:hAnsi="Calibri Light"/>
        </w:rPr>
        <w:t xml:space="preserve"> csak az adatkezelő és az adatfeldolgozó(k) </w:t>
      </w:r>
      <w:r>
        <w:rPr>
          <w:rFonts w:ascii="Calibri Light" w:hAnsi="Calibri Light"/>
        </w:rPr>
        <w:t>kijelölt alkalmazottai</w:t>
      </w:r>
      <w:r w:rsidRPr="005425DC">
        <w:rPr>
          <w:rFonts w:ascii="Calibri Light" w:hAnsi="Calibri Light"/>
        </w:rPr>
        <w:t xml:space="preserve"> ismerhetik meg.</w:t>
      </w:r>
    </w:p>
    <w:p w14:paraId="48EE08AD" w14:textId="77777777" w:rsidR="00AD7DE2" w:rsidRDefault="00AD7DE2" w:rsidP="00B712C5">
      <w:pPr>
        <w:jc w:val="both"/>
        <w:rPr>
          <w:rFonts w:ascii="Calibri Light" w:hAnsi="Calibri Light"/>
        </w:rPr>
      </w:pPr>
    </w:p>
    <w:p w14:paraId="6ECFBA99" w14:textId="77777777" w:rsidR="00AD7DE2" w:rsidRPr="0077719F" w:rsidRDefault="00AD7DE2" w:rsidP="00B712C5">
      <w:pPr>
        <w:jc w:val="both"/>
        <w:rPr>
          <w:rFonts w:ascii="Calibri Light" w:hAnsi="Calibri Light"/>
        </w:rPr>
      </w:pPr>
      <w:r w:rsidRPr="0077719F">
        <w:rPr>
          <w:rFonts w:ascii="Calibri Light" w:hAnsi="Calibri Light"/>
        </w:rPr>
        <w:t xml:space="preserve">Az elektronikus megfigyelő rendszer által korábban rögzített </w:t>
      </w:r>
      <w:r w:rsidRPr="00AD7DE2">
        <w:rPr>
          <w:rFonts w:ascii="Calibri Light" w:hAnsi="Calibri Light"/>
        </w:rPr>
        <w:t xml:space="preserve">felvételekhez az </w:t>
      </w:r>
      <w:r w:rsidRPr="00566F3A">
        <w:rPr>
          <w:rFonts w:ascii="Calibri Light" w:hAnsi="Calibri Light"/>
        </w:rPr>
        <w:t>Adatvédelmi Felelős, a Biztonsági vezető, az IT üzemeltető</w:t>
      </w:r>
      <w:r w:rsidRPr="00AD7DE2">
        <w:rPr>
          <w:rFonts w:ascii="Calibri Light" w:hAnsi="Calibri Light"/>
        </w:rPr>
        <w:t xml:space="preserve"> és a vezérigazgató férhet hozzá. Az Érintett, kérésére kizárólag a saját személyéről készített felvételekhez a fent említett valamely személy</w:t>
      </w:r>
      <w:r w:rsidRPr="0077719F">
        <w:rPr>
          <w:rFonts w:ascii="Calibri Light" w:hAnsi="Calibri Light"/>
        </w:rPr>
        <w:t xml:space="preserve"> jelenlétében hozzá</w:t>
      </w:r>
      <w:r>
        <w:rPr>
          <w:rFonts w:ascii="Calibri Light" w:hAnsi="Calibri Light"/>
        </w:rPr>
        <w:t>férhet</w:t>
      </w:r>
      <w:r w:rsidRPr="0077719F">
        <w:rPr>
          <w:rFonts w:ascii="Calibri Light" w:hAnsi="Calibri Light"/>
        </w:rPr>
        <w:t>. A hozzáférést minden esetben a Adatvédelmi felelős</w:t>
      </w:r>
      <w:r>
        <w:rPr>
          <w:rFonts w:ascii="Calibri Light" w:hAnsi="Calibri Light"/>
        </w:rPr>
        <w:t>n</w:t>
      </w:r>
      <w:r w:rsidRPr="0077719F">
        <w:rPr>
          <w:rFonts w:ascii="Calibri Light" w:hAnsi="Calibri Light"/>
        </w:rPr>
        <w:t xml:space="preserve">él írásban kell kérelmeznie. </w:t>
      </w:r>
    </w:p>
    <w:p w14:paraId="3236730C" w14:textId="77777777" w:rsidR="00AD7DE2" w:rsidRDefault="00AD7DE2" w:rsidP="00B712C5">
      <w:pPr>
        <w:jc w:val="both"/>
        <w:rPr>
          <w:rFonts w:ascii="Calibri Light" w:hAnsi="Calibri Light"/>
        </w:rPr>
      </w:pPr>
    </w:p>
    <w:p w14:paraId="6DE869C0" w14:textId="77777777" w:rsidR="00AD7DE2" w:rsidRDefault="00AD7DE2" w:rsidP="00B712C5">
      <w:pPr>
        <w:jc w:val="both"/>
        <w:rPr>
          <w:rFonts w:ascii="Calibri Light" w:hAnsi="Calibri Light"/>
        </w:rPr>
      </w:pPr>
      <w:r>
        <w:rPr>
          <w:rFonts w:ascii="Calibri Light" w:hAnsi="Calibri Light"/>
        </w:rPr>
        <w:t>Az Adatkezelő</w:t>
      </w:r>
      <w:r w:rsidRPr="0077719F">
        <w:rPr>
          <w:rFonts w:ascii="Calibri Light" w:hAnsi="Calibri Light"/>
        </w:rPr>
        <w:t xml:space="preserve"> a betekintés tényéről minden esetben jegyzőkönyvet készít, melyet a társaság 1évig tárol.  </w:t>
      </w:r>
    </w:p>
    <w:p w14:paraId="76C6210C" w14:textId="77777777" w:rsidR="00AD7DE2" w:rsidRDefault="00AD7DE2" w:rsidP="00B712C5">
      <w:pPr>
        <w:jc w:val="both"/>
        <w:rPr>
          <w:rFonts w:ascii="Calibri Light" w:hAnsi="Calibri Light"/>
        </w:rPr>
      </w:pPr>
    </w:p>
    <w:p w14:paraId="7AC2C7C4" w14:textId="109C4E18" w:rsidR="00AD7DE2" w:rsidRPr="00C67504" w:rsidRDefault="00AD7DE2" w:rsidP="00B712C5">
      <w:pPr>
        <w:pStyle w:val="Cmsor2"/>
        <w:jc w:val="both"/>
      </w:pPr>
      <w:r w:rsidRPr="0077719F">
        <w:t xml:space="preserve">Az elektronikus megfigyelő rendszer képeinek </w:t>
      </w:r>
      <w:r>
        <w:t>korlátozására</w:t>
      </w:r>
      <w:r w:rsidRPr="0077719F">
        <w:t xml:space="preserve"> jogosultak</w:t>
      </w:r>
    </w:p>
    <w:p w14:paraId="1D769B46" w14:textId="77777777" w:rsidR="00AD7DE2" w:rsidRPr="0077719F" w:rsidRDefault="00AD7DE2" w:rsidP="00B712C5">
      <w:pPr>
        <w:jc w:val="both"/>
        <w:rPr>
          <w:rFonts w:ascii="Calibri Light" w:hAnsi="Calibri Light"/>
        </w:rPr>
      </w:pPr>
      <w:r w:rsidRPr="0077719F">
        <w:rPr>
          <w:rFonts w:ascii="Calibri Light" w:hAnsi="Calibri Light"/>
        </w:rPr>
        <w:t>Az elektronikus megfig</w:t>
      </w:r>
      <w:r>
        <w:rPr>
          <w:rFonts w:ascii="Calibri Light" w:hAnsi="Calibri Light"/>
        </w:rPr>
        <w:t>y</w:t>
      </w:r>
      <w:r w:rsidRPr="0077719F">
        <w:rPr>
          <w:rFonts w:ascii="Calibri Light" w:hAnsi="Calibri Light"/>
        </w:rPr>
        <w:t xml:space="preserve">elő rendszer által rögzített </w:t>
      </w:r>
      <w:r>
        <w:rPr>
          <w:rFonts w:ascii="Calibri Light" w:hAnsi="Calibri Light"/>
        </w:rPr>
        <w:t>felvételek</w:t>
      </w:r>
      <w:r w:rsidRPr="0077719F">
        <w:rPr>
          <w:rFonts w:ascii="Calibri Light" w:hAnsi="Calibri Light"/>
        </w:rPr>
        <w:t xml:space="preserve"> </w:t>
      </w:r>
      <w:r>
        <w:rPr>
          <w:rFonts w:ascii="Calibri Light" w:hAnsi="Calibri Light"/>
        </w:rPr>
        <w:t>korlátozása</w:t>
      </w:r>
      <w:r w:rsidRPr="0077719F">
        <w:rPr>
          <w:rFonts w:ascii="Calibri Light" w:hAnsi="Calibri Light"/>
        </w:rPr>
        <w:t xml:space="preserve"> csak olyan esetekben valósítható meg, ha a</w:t>
      </w:r>
      <w:r>
        <w:rPr>
          <w:rFonts w:ascii="Calibri Light" w:hAnsi="Calibri Light"/>
        </w:rPr>
        <w:t xml:space="preserve">z Adatkezelő </w:t>
      </w:r>
      <w:r w:rsidRPr="0077719F">
        <w:rPr>
          <w:rFonts w:ascii="Calibri Light" w:hAnsi="Calibri Light"/>
        </w:rPr>
        <w:t>olyan eseményt észlelt, amely valószínűsíthetően veszélyezteti az elektronikus megfigyelő rendszer által elérni kívánt célt.</w:t>
      </w:r>
    </w:p>
    <w:p w14:paraId="6A2F83A6" w14:textId="77777777" w:rsidR="00AD7DE2" w:rsidRPr="0077719F" w:rsidRDefault="00AD7DE2" w:rsidP="00B712C5">
      <w:pPr>
        <w:jc w:val="both"/>
        <w:rPr>
          <w:rFonts w:ascii="Calibri Light" w:hAnsi="Calibri Light"/>
        </w:rPr>
      </w:pPr>
    </w:p>
    <w:p w14:paraId="3BDA727D" w14:textId="77777777" w:rsidR="00AD7DE2" w:rsidRPr="0077719F" w:rsidRDefault="00AD7DE2" w:rsidP="00B712C5">
      <w:pPr>
        <w:jc w:val="both"/>
        <w:rPr>
          <w:rFonts w:ascii="Calibri Light" w:hAnsi="Calibri Light"/>
        </w:rPr>
      </w:pPr>
      <w:r w:rsidRPr="0077719F">
        <w:rPr>
          <w:rFonts w:ascii="Calibri Light" w:hAnsi="Calibri Light"/>
        </w:rPr>
        <w:t>Az Érin</w:t>
      </w:r>
      <w:r>
        <w:rPr>
          <w:rFonts w:ascii="Calibri Light" w:hAnsi="Calibri Light"/>
        </w:rPr>
        <w:t>t</w:t>
      </w:r>
      <w:r w:rsidRPr="0077719F">
        <w:rPr>
          <w:rFonts w:ascii="Calibri Light" w:hAnsi="Calibri Light"/>
        </w:rPr>
        <w:t>ett</w:t>
      </w:r>
      <w:r>
        <w:rPr>
          <w:rFonts w:ascii="Calibri Light" w:hAnsi="Calibri Light"/>
        </w:rPr>
        <w:t xml:space="preserve">, </w:t>
      </w:r>
      <w:r w:rsidRPr="0077719F">
        <w:rPr>
          <w:rFonts w:ascii="Calibri Light" w:hAnsi="Calibri Light"/>
        </w:rPr>
        <w:t>kérés</w:t>
      </w:r>
      <w:r>
        <w:rPr>
          <w:rFonts w:ascii="Calibri Light" w:hAnsi="Calibri Light"/>
        </w:rPr>
        <w:t>é</w:t>
      </w:r>
      <w:r w:rsidRPr="0077719F">
        <w:rPr>
          <w:rFonts w:ascii="Calibri Light" w:hAnsi="Calibri Light"/>
        </w:rPr>
        <w:t xml:space="preserve">re kizárólag a saját személyéről készített </w:t>
      </w:r>
      <w:r>
        <w:rPr>
          <w:rFonts w:ascii="Calibri Light" w:hAnsi="Calibri Light"/>
        </w:rPr>
        <w:t>felvételek</w:t>
      </w:r>
      <w:r w:rsidRPr="0077719F">
        <w:rPr>
          <w:rFonts w:ascii="Calibri Light" w:hAnsi="Calibri Light"/>
        </w:rPr>
        <w:t xml:space="preserve"> kezelése korlátozható.  A </w:t>
      </w:r>
      <w:r>
        <w:rPr>
          <w:rFonts w:ascii="Calibri Light" w:hAnsi="Calibri Light"/>
        </w:rPr>
        <w:t>É</w:t>
      </w:r>
      <w:r w:rsidRPr="0077719F">
        <w:rPr>
          <w:rFonts w:ascii="Calibri Light" w:hAnsi="Calibri Light"/>
        </w:rPr>
        <w:t>rintettnek</w:t>
      </w:r>
      <w:r>
        <w:rPr>
          <w:rFonts w:ascii="Calibri Light" w:hAnsi="Calibri Light"/>
        </w:rPr>
        <w:t xml:space="preserve"> az</w:t>
      </w:r>
      <w:r w:rsidRPr="0077719F">
        <w:rPr>
          <w:rFonts w:ascii="Calibri Light" w:hAnsi="Calibri Light"/>
        </w:rPr>
        <w:t xml:space="preserve"> Adatvédelmi felelős</w:t>
      </w:r>
      <w:r>
        <w:rPr>
          <w:rFonts w:ascii="Calibri Light" w:hAnsi="Calibri Light"/>
        </w:rPr>
        <w:t>nél írásban kell kérelmeznie</w:t>
      </w:r>
      <w:r w:rsidRPr="0077719F">
        <w:rPr>
          <w:rFonts w:ascii="Calibri Light" w:hAnsi="Calibri Light"/>
        </w:rPr>
        <w:t xml:space="preserve"> a zárolás</w:t>
      </w:r>
      <w:r>
        <w:rPr>
          <w:rFonts w:ascii="Calibri Light" w:hAnsi="Calibri Light"/>
        </w:rPr>
        <w:t>t, megjelölve annak</w:t>
      </w:r>
      <w:r w:rsidRPr="0077719F">
        <w:rPr>
          <w:rFonts w:ascii="Calibri Light" w:hAnsi="Calibri Light"/>
        </w:rPr>
        <w:t xml:space="preserve"> célját és a várható időtartamát. </w:t>
      </w:r>
    </w:p>
    <w:p w14:paraId="4666F090" w14:textId="77777777" w:rsidR="00AD7DE2" w:rsidRPr="0077719F" w:rsidRDefault="00AD7DE2" w:rsidP="00B712C5">
      <w:pPr>
        <w:jc w:val="both"/>
        <w:rPr>
          <w:rFonts w:ascii="Calibri Light" w:hAnsi="Calibri Light"/>
        </w:rPr>
      </w:pPr>
    </w:p>
    <w:p w14:paraId="7627A544" w14:textId="77777777" w:rsidR="00AD7DE2" w:rsidRPr="005425DC" w:rsidRDefault="00AD7DE2" w:rsidP="00B712C5">
      <w:pPr>
        <w:jc w:val="both"/>
        <w:rPr>
          <w:rFonts w:ascii="Calibri Light" w:hAnsi="Calibri Light"/>
        </w:rPr>
      </w:pPr>
      <w:r>
        <w:rPr>
          <w:rFonts w:ascii="Calibri Light" w:hAnsi="Calibri Light"/>
        </w:rPr>
        <w:t>Az Adatkezelő</w:t>
      </w:r>
      <w:r w:rsidRPr="0077719F">
        <w:rPr>
          <w:rFonts w:ascii="Calibri Light" w:hAnsi="Calibri Light"/>
        </w:rPr>
        <w:t xml:space="preserve"> zárolási folyamat minden lépéséről jegyzőkönyvet készít, melyet a</w:t>
      </w:r>
      <w:r>
        <w:rPr>
          <w:rFonts w:ascii="Calibri Light" w:hAnsi="Calibri Light"/>
        </w:rPr>
        <w:t xml:space="preserve">z Adatkezelő </w:t>
      </w:r>
      <w:r w:rsidRPr="0077719F">
        <w:rPr>
          <w:rFonts w:ascii="Calibri Light" w:hAnsi="Calibri Light"/>
        </w:rPr>
        <w:t xml:space="preserve">  1</w:t>
      </w:r>
      <w:r>
        <w:rPr>
          <w:rFonts w:ascii="Calibri Light" w:hAnsi="Calibri Light"/>
        </w:rPr>
        <w:t xml:space="preserve"> </w:t>
      </w:r>
      <w:r w:rsidRPr="0077719F">
        <w:rPr>
          <w:rFonts w:ascii="Calibri Light" w:hAnsi="Calibri Light"/>
        </w:rPr>
        <w:t>évig tárol.</w:t>
      </w:r>
    </w:p>
    <w:p w14:paraId="0C214241" w14:textId="356B7D76" w:rsidR="00AD7DE2" w:rsidRDefault="00AD7DE2" w:rsidP="00B712C5">
      <w:pPr>
        <w:jc w:val="both"/>
        <w:rPr>
          <w:rFonts w:ascii="Calibri Light" w:hAnsi="Calibri Light"/>
        </w:rPr>
      </w:pPr>
    </w:p>
    <w:p w14:paraId="37CD47B3" w14:textId="07A681A3" w:rsidR="00BA5686" w:rsidRPr="00466068" w:rsidRDefault="00BA5686" w:rsidP="00B712C5">
      <w:pPr>
        <w:pStyle w:val="Cmsor1"/>
        <w:jc w:val="both"/>
      </w:pPr>
      <w:r>
        <w:t>Harmadik féltől kapott adatok kezelése</w:t>
      </w:r>
    </w:p>
    <w:p w14:paraId="59447BFC" w14:textId="77777777" w:rsidR="00BA5686" w:rsidRPr="00AE2562" w:rsidRDefault="00BA5686" w:rsidP="00B712C5">
      <w:pPr>
        <w:jc w:val="both"/>
        <w:rPr>
          <w:rFonts w:asciiTheme="majorHAnsi" w:hAnsiTheme="majorHAnsi" w:cstheme="majorHAnsi"/>
        </w:rPr>
      </w:pPr>
      <w:r w:rsidRPr="00AE2562">
        <w:rPr>
          <w:rFonts w:asciiTheme="majorHAnsi" w:hAnsiTheme="majorHAnsi" w:cstheme="majorHAnsi"/>
          <w:bCs/>
        </w:rPr>
        <w:t xml:space="preserve">Amennyiben a Felhasználó/Partner nem saját adatait adja meg az Adatkezelő részére, hanem egyéb természetes személyét, ez esetben a </w:t>
      </w:r>
      <w:r w:rsidRPr="00AE2562">
        <w:rPr>
          <w:rFonts w:asciiTheme="majorHAnsi" w:hAnsiTheme="majorHAnsi" w:cstheme="majorHAnsi"/>
          <w:bCs/>
          <w:u w:val="single"/>
        </w:rPr>
        <w:t>Felhasználó/Partner kizárólagos felelőssége</w:t>
      </w:r>
      <w:r w:rsidRPr="00AE2562">
        <w:rPr>
          <w:rFonts w:asciiTheme="majorHAnsi" w:hAnsiTheme="majorHAnsi" w:cstheme="majorHAnsi"/>
          <w:bCs/>
        </w:rPr>
        <w:t xml:space="preserve">, hogy az adatok megadását </w:t>
      </w:r>
      <w:proofErr w:type="gramStart"/>
      <w:r w:rsidRPr="00AE2562">
        <w:rPr>
          <w:rFonts w:asciiTheme="majorHAnsi" w:hAnsiTheme="majorHAnsi" w:cstheme="majorHAnsi"/>
          <w:bCs/>
        </w:rPr>
        <w:t>ezen</w:t>
      </w:r>
      <w:proofErr w:type="gramEnd"/>
      <w:r w:rsidRPr="00AE2562">
        <w:rPr>
          <w:rFonts w:asciiTheme="majorHAnsi" w:hAnsiTheme="majorHAnsi" w:cstheme="majorHAnsi"/>
          <w:bCs/>
        </w:rPr>
        <w:t xml:space="preserve"> természetes személy hozzájárulásával, tudtával és megfelelő tájékoztatásával tette meg. Ezek meglétét Adatkezelő vizsgálni nem köteles. Adatkezelő felhívja a Felhasználó/Partner figyelmét arra, hogy ha ezen kötelezettségének nem tesz eleget, és ezért az Érintett az Adatkezelővel szemben igényt érvényesít, az érvényesített igényt, illetve a kapcsolódó kár összegét az Adatkezelő a Felhasználóra/Partnerre tovább háríthatja.</w:t>
      </w:r>
    </w:p>
    <w:p w14:paraId="77B8EBC9" w14:textId="77777777" w:rsidR="00BA5686" w:rsidRDefault="00BA5686" w:rsidP="00B712C5">
      <w:pPr>
        <w:jc w:val="both"/>
        <w:rPr>
          <w:rFonts w:ascii="Calibri Light" w:hAnsi="Calibri Light"/>
        </w:rPr>
      </w:pPr>
    </w:p>
    <w:p w14:paraId="24590328" w14:textId="69C90D39" w:rsidR="00F0674B" w:rsidRPr="00466068" w:rsidRDefault="00F0674B" w:rsidP="00B712C5">
      <w:pPr>
        <w:pStyle w:val="Cmsor1"/>
        <w:jc w:val="both"/>
      </w:pPr>
      <w:r w:rsidRPr="00F22F1B">
        <w:t>Az érintettek jogai</w:t>
      </w:r>
    </w:p>
    <w:p w14:paraId="05DACAA9" w14:textId="77777777" w:rsidR="00F0674B" w:rsidRPr="00F22F1B" w:rsidRDefault="00F0674B" w:rsidP="00B712C5">
      <w:pPr>
        <w:jc w:val="both"/>
        <w:rPr>
          <w:rFonts w:ascii="Calibri Light" w:hAnsi="Calibri Light"/>
        </w:rPr>
      </w:pPr>
      <w:r w:rsidRPr="00F22F1B">
        <w:rPr>
          <w:rFonts w:ascii="Calibri Light" w:hAnsi="Calibri Light"/>
        </w:rPr>
        <w:t>Az Érin</w:t>
      </w:r>
      <w:r>
        <w:rPr>
          <w:rFonts w:ascii="Calibri Light" w:hAnsi="Calibri Light"/>
        </w:rPr>
        <w:t>t</w:t>
      </w:r>
      <w:r w:rsidRPr="00F22F1B">
        <w:rPr>
          <w:rFonts w:ascii="Calibri Light" w:hAnsi="Calibri Light"/>
        </w:rPr>
        <w:t>ett az 1. Pontban megjelölt elérhetőségeken az Adatkezelőnél,</w:t>
      </w:r>
    </w:p>
    <w:p w14:paraId="359D608E" w14:textId="77777777" w:rsidR="00F0674B" w:rsidRPr="00F22F1B" w:rsidRDefault="00F0674B" w:rsidP="00B712C5">
      <w:pPr>
        <w:pStyle w:val="Listaszerbekezds"/>
        <w:jc w:val="both"/>
        <w:rPr>
          <w:rFonts w:ascii="Calibri Light" w:hAnsi="Calibri Light"/>
        </w:rPr>
      </w:pPr>
      <w:r w:rsidRPr="00F22F1B">
        <w:rPr>
          <w:rFonts w:ascii="Calibri Light" w:hAnsi="Calibri Light"/>
        </w:rPr>
        <w:t>kérheti, hogy adjon tájékoztatást a személyes adatai kezeléséről,</w:t>
      </w:r>
    </w:p>
    <w:p w14:paraId="718DF309" w14:textId="77777777" w:rsidR="00F0674B" w:rsidRPr="00F22F1B" w:rsidRDefault="00F0674B" w:rsidP="00B712C5">
      <w:pPr>
        <w:pStyle w:val="Listaszerbekezds"/>
        <w:jc w:val="both"/>
        <w:rPr>
          <w:rFonts w:ascii="Calibri Light" w:hAnsi="Calibri Light"/>
        </w:rPr>
      </w:pPr>
      <w:r w:rsidRPr="00F22F1B">
        <w:rPr>
          <w:rFonts w:ascii="Calibri Light" w:hAnsi="Calibri Light"/>
        </w:rPr>
        <w:t>kérheti adatainak helyesbítését,</w:t>
      </w:r>
    </w:p>
    <w:p w14:paraId="6DB19D19" w14:textId="77777777" w:rsidR="00F0674B" w:rsidRDefault="00F0674B" w:rsidP="00B712C5">
      <w:pPr>
        <w:pStyle w:val="Listaszerbekezds"/>
        <w:jc w:val="both"/>
        <w:rPr>
          <w:rFonts w:ascii="Calibri Light" w:hAnsi="Calibri Light"/>
        </w:rPr>
      </w:pPr>
      <w:r>
        <w:rPr>
          <w:rFonts w:ascii="Calibri Light" w:hAnsi="Calibri Light"/>
        </w:rPr>
        <w:t>tájékoztatást kérhet az adatkezelésről</w:t>
      </w:r>
    </w:p>
    <w:p w14:paraId="51E4B999" w14:textId="77777777" w:rsidR="00F0674B" w:rsidRPr="00F22F1B" w:rsidRDefault="00F0674B" w:rsidP="00B712C5">
      <w:pPr>
        <w:pStyle w:val="Listaszerbekezds"/>
        <w:jc w:val="both"/>
        <w:rPr>
          <w:rFonts w:ascii="Calibri Light" w:hAnsi="Calibri Light"/>
        </w:rPr>
      </w:pPr>
      <w:r w:rsidRPr="00F22F1B">
        <w:rPr>
          <w:rFonts w:ascii="Calibri Light" w:hAnsi="Calibri Light"/>
        </w:rPr>
        <w:t>kérheti személyes adatainak törlését</w:t>
      </w:r>
      <w:r>
        <w:rPr>
          <w:rFonts w:ascii="Calibri Light" w:hAnsi="Calibri Light"/>
        </w:rPr>
        <w:t xml:space="preserve"> és</w:t>
      </w:r>
      <w:r w:rsidRPr="00F22F1B">
        <w:rPr>
          <w:rFonts w:ascii="Calibri Light" w:hAnsi="Calibri Light"/>
        </w:rPr>
        <w:t xml:space="preserve"> az adatkezelés korlátozását,</w:t>
      </w:r>
    </w:p>
    <w:p w14:paraId="4EB1039D" w14:textId="77777777" w:rsidR="00F0674B" w:rsidRPr="005425DC" w:rsidRDefault="00F0674B" w:rsidP="00B712C5">
      <w:pPr>
        <w:jc w:val="both"/>
        <w:rPr>
          <w:rFonts w:ascii="Calibri Light" w:hAnsi="Calibri Light"/>
        </w:rPr>
      </w:pPr>
    </w:p>
    <w:p w14:paraId="77E4807D" w14:textId="77777777" w:rsidR="00F0674B" w:rsidRDefault="00F0674B" w:rsidP="00B712C5">
      <w:pPr>
        <w:jc w:val="both"/>
        <w:rPr>
          <w:rFonts w:ascii="Calibri Light" w:hAnsi="Calibri Light"/>
        </w:rPr>
      </w:pPr>
      <w:r w:rsidRPr="00104A1F">
        <w:rPr>
          <w:rFonts w:ascii="Calibri Light" w:hAnsi="Calibri Light"/>
        </w:rPr>
        <w:t xml:space="preserve">Érintett fenti jogaival bármikor élhet. </w:t>
      </w:r>
    </w:p>
    <w:p w14:paraId="14222F2D" w14:textId="77777777" w:rsidR="00F0674B" w:rsidRDefault="00F0674B" w:rsidP="00B712C5">
      <w:pPr>
        <w:jc w:val="both"/>
        <w:rPr>
          <w:rFonts w:ascii="Calibri Light" w:hAnsi="Calibri Light"/>
        </w:rPr>
      </w:pPr>
      <w:r w:rsidRPr="00104A1F">
        <w:rPr>
          <w:rFonts w:ascii="Calibri Light" w:hAnsi="Calibri Light"/>
        </w:rPr>
        <w:t xml:space="preserve">Az Érintett </w:t>
      </w:r>
      <w:r>
        <w:rPr>
          <w:rFonts w:ascii="Calibri Light" w:hAnsi="Calibri Light"/>
        </w:rPr>
        <w:t xml:space="preserve">továbbá az 1. Pontban megjelölt kapcsolattartási címek egyikén juttathatja el az Adatkezelő számára. </w:t>
      </w:r>
    </w:p>
    <w:p w14:paraId="7E789D3F" w14:textId="0732027B" w:rsidR="00F0674B" w:rsidRPr="00F22F1B" w:rsidRDefault="00F0674B" w:rsidP="00B712C5">
      <w:pPr>
        <w:pStyle w:val="Listaszerbekezds"/>
        <w:jc w:val="both"/>
        <w:rPr>
          <w:rFonts w:ascii="Calibri Light" w:hAnsi="Calibri Light"/>
        </w:rPr>
      </w:pPr>
      <w:r w:rsidRPr="00F22F1B">
        <w:rPr>
          <w:rFonts w:ascii="Calibri Light" w:hAnsi="Calibri Light"/>
        </w:rPr>
        <w:t xml:space="preserve">kérheti adatainak átadását másik adatkezelőnek, amennyiben az adatkezelés szerződésen vagy hozzájáruláson alapul és a </w:t>
      </w:r>
      <w:r w:rsidR="00EF3795">
        <w:rPr>
          <w:rFonts w:ascii="Calibri Light" w:hAnsi="Calibri Light"/>
        </w:rPr>
        <w:t>Adatkezelő</w:t>
      </w:r>
      <w:r w:rsidRPr="00F22F1B">
        <w:rPr>
          <w:rFonts w:ascii="Calibri Light" w:hAnsi="Calibri Light"/>
        </w:rPr>
        <w:t xml:space="preserve"> automati</w:t>
      </w:r>
      <w:r>
        <w:rPr>
          <w:rFonts w:ascii="Calibri Light" w:hAnsi="Calibri Light"/>
        </w:rPr>
        <w:t>zált</w:t>
      </w:r>
      <w:r w:rsidRPr="00F22F1B">
        <w:rPr>
          <w:rFonts w:ascii="Calibri Light" w:hAnsi="Calibri Light"/>
        </w:rPr>
        <w:t xml:space="preserve"> e</w:t>
      </w:r>
      <w:r>
        <w:rPr>
          <w:rFonts w:ascii="Calibri Light" w:hAnsi="Calibri Light"/>
        </w:rPr>
        <w:t>l</w:t>
      </w:r>
      <w:r w:rsidRPr="00F22F1B">
        <w:rPr>
          <w:rFonts w:ascii="Calibri Light" w:hAnsi="Calibri Light"/>
        </w:rPr>
        <w:t xml:space="preserve">járás keretében kezeli. </w:t>
      </w:r>
    </w:p>
    <w:p w14:paraId="74357A29" w14:textId="77777777" w:rsidR="00F0674B" w:rsidRPr="00026862" w:rsidRDefault="00F0674B" w:rsidP="00B712C5">
      <w:pPr>
        <w:pStyle w:val="Listaszerbekezds"/>
        <w:jc w:val="both"/>
        <w:rPr>
          <w:rFonts w:ascii="Calibri Light" w:hAnsi="Calibri Light"/>
        </w:rPr>
      </w:pPr>
      <w:r w:rsidRPr="00F22F1B">
        <w:rPr>
          <w:rFonts w:ascii="Calibri Light" w:hAnsi="Calibri Light"/>
        </w:rPr>
        <w:t>rendelkezhet a korábban az adatkezeléshez adott hozzájárulásának visszavonásáról</w:t>
      </w:r>
    </w:p>
    <w:p w14:paraId="429C75E6" w14:textId="77777777" w:rsidR="00F0674B" w:rsidRPr="00F22F1B" w:rsidRDefault="00F0674B" w:rsidP="00B712C5">
      <w:pPr>
        <w:jc w:val="both"/>
        <w:rPr>
          <w:rFonts w:ascii="Calibri Light" w:hAnsi="Calibri Light"/>
        </w:rPr>
      </w:pPr>
      <w:r w:rsidRPr="00F22F1B">
        <w:rPr>
          <w:rFonts w:ascii="Calibri Light" w:hAnsi="Calibri Light"/>
        </w:rPr>
        <w:lastRenderedPageBreak/>
        <w:t xml:space="preserve">Az Adatkezelő a kérelem benyújtását követően legkésőbb 1 hónapon belül </w:t>
      </w:r>
      <w:r>
        <w:rPr>
          <w:rFonts w:ascii="Calibri Light" w:hAnsi="Calibri Light"/>
        </w:rPr>
        <w:t>– kivételes esetben a jogszabály által megengedett ennél hosszabb határidőben – elintézi vagy elutasítja (indoklással ellátva)</w:t>
      </w:r>
      <w:r w:rsidRPr="00F22F1B">
        <w:rPr>
          <w:rFonts w:ascii="Calibri Light" w:hAnsi="Calibri Light"/>
        </w:rPr>
        <w:t xml:space="preserve"> a bejelentést.  A vizsgálat eredményéről az Érintettet írásban tájékoztatja. </w:t>
      </w:r>
    </w:p>
    <w:p w14:paraId="0763CDE7" w14:textId="77777777" w:rsidR="00F0674B" w:rsidRDefault="00F0674B" w:rsidP="00B712C5">
      <w:pPr>
        <w:jc w:val="both"/>
        <w:rPr>
          <w:rFonts w:ascii="Calibri Light" w:hAnsi="Calibri Light"/>
        </w:rPr>
      </w:pPr>
    </w:p>
    <w:p w14:paraId="6F637DBB" w14:textId="45E0EFC9" w:rsidR="00F0674B" w:rsidRPr="00C67504" w:rsidRDefault="00F0674B" w:rsidP="00B712C5">
      <w:pPr>
        <w:pStyle w:val="Cmsor2"/>
        <w:jc w:val="both"/>
      </w:pPr>
      <w:r>
        <w:t>A tájékoztatás költsége</w:t>
      </w:r>
    </w:p>
    <w:p w14:paraId="56DB7368" w14:textId="23C74718" w:rsidR="00F0674B" w:rsidRPr="0022585F" w:rsidRDefault="00F0674B" w:rsidP="00B712C5">
      <w:pPr>
        <w:jc w:val="both"/>
        <w:rPr>
          <w:rFonts w:asciiTheme="majorHAnsi" w:hAnsiTheme="majorHAnsi" w:cstheme="majorHAnsi"/>
        </w:rPr>
      </w:pPr>
      <w:proofErr w:type="gramStart"/>
      <w:r w:rsidRPr="0022585F">
        <w:rPr>
          <w:rFonts w:asciiTheme="majorHAnsi" w:hAnsiTheme="majorHAnsi" w:cstheme="majorHAnsi"/>
        </w:rPr>
        <w:t>A</w:t>
      </w:r>
      <w:proofErr w:type="gramEnd"/>
      <w:r w:rsidRPr="0022585F">
        <w:rPr>
          <w:rFonts w:asciiTheme="majorHAnsi" w:hAnsiTheme="majorHAnsi" w:cstheme="majorHAnsi"/>
        </w:rPr>
        <w:t xml:space="preserve"> </w:t>
      </w:r>
      <w:r w:rsidR="00EF3795">
        <w:rPr>
          <w:rFonts w:asciiTheme="majorHAnsi" w:hAnsiTheme="majorHAnsi" w:cstheme="majorHAnsi"/>
        </w:rPr>
        <w:t>Adatkezelő</w:t>
      </w:r>
      <w:r w:rsidRPr="0022585F">
        <w:rPr>
          <w:rFonts w:asciiTheme="majorHAnsi" w:hAnsiTheme="majorHAnsi" w:cstheme="majorHAnsi"/>
        </w:rPr>
        <w:t xml:space="preserve"> az intézkedéseket, illetve a szükséges tájékoztatásokat első alkalommal </w:t>
      </w:r>
      <w:r w:rsidRPr="0022585F">
        <w:rPr>
          <w:rFonts w:asciiTheme="majorHAnsi" w:hAnsiTheme="majorHAnsi" w:cstheme="majorHAnsi"/>
          <w:b/>
        </w:rPr>
        <w:t>díjmentesen</w:t>
      </w:r>
      <w:r w:rsidRPr="0022585F">
        <w:rPr>
          <w:rFonts w:asciiTheme="majorHAnsi" w:hAnsiTheme="majorHAnsi" w:cstheme="majorHAnsi"/>
        </w:rPr>
        <w:t xml:space="preserve"> biztosítja. </w:t>
      </w:r>
    </w:p>
    <w:p w14:paraId="3BE73C04" w14:textId="77777777" w:rsidR="00F0674B" w:rsidRPr="0022585F" w:rsidRDefault="00F0674B" w:rsidP="00B712C5">
      <w:pPr>
        <w:jc w:val="both"/>
        <w:rPr>
          <w:rFonts w:asciiTheme="majorHAnsi" w:hAnsiTheme="majorHAnsi" w:cstheme="majorHAnsi"/>
        </w:rPr>
      </w:pPr>
      <w:r w:rsidRPr="0022585F">
        <w:rPr>
          <w:rFonts w:asciiTheme="majorHAnsi" w:hAnsiTheme="majorHAnsi" w:cstheme="majorHAnsi"/>
        </w:rPr>
        <w:t>Amennyiben az Érintett egy hónapon belül 2. alkalommal is kikéri ugyan azon adatokat, melyek ez idő alatt nem változtak az Adatkezelő adminisztratív költséget számít fel.</w:t>
      </w:r>
    </w:p>
    <w:p w14:paraId="30F63A20" w14:textId="77777777" w:rsidR="00F0674B" w:rsidRPr="0022585F" w:rsidRDefault="00F0674B" w:rsidP="00B712C5">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Az adminisztratív költség elszámolás alapja a mindenkori minimálbér órára vetített költsége, mint óradíj. </w:t>
      </w:r>
    </w:p>
    <w:p w14:paraId="71209AD7" w14:textId="77777777" w:rsidR="00F0674B" w:rsidRPr="0022585F" w:rsidRDefault="00F0674B" w:rsidP="00B712C5">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 xml:space="preserve">A tájékoztatáshoz felhasznált munkaórák száma az előbbi óradíjon elszámolva. </w:t>
      </w:r>
    </w:p>
    <w:p w14:paraId="0AE1134F" w14:textId="77777777" w:rsidR="00F0674B" w:rsidRPr="0022585F" w:rsidRDefault="00F0674B" w:rsidP="00B712C5">
      <w:pPr>
        <w:pStyle w:val="Listaszerbekezds"/>
        <w:numPr>
          <w:ilvl w:val="0"/>
          <w:numId w:val="6"/>
        </w:numPr>
        <w:spacing w:after="120" w:line="300" w:lineRule="exact"/>
        <w:jc w:val="both"/>
        <w:rPr>
          <w:rFonts w:asciiTheme="majorHAnsi" w:hAnsiTheme="majorHAnsi" w:cstheme="majorHAnsi"/>
        </w:rPr>
      </w:pPr>
      <w:r w:rsidRPr="0022585F">
        <w:rPr>
          <w:rFonts w:asciiTheme="majorHAnsi" w:hAnsiTheme="majorHAnsi" w:cstheme="majorHAnsi"/>
        </w:rPr>
        <w:t>Továbbá a papír alapú tájékoztatási igény esetén a válasz nyomtatási költsége önköltségi áron és postázási költsége.</w:t>
      </w:r>
    </w:p>
    <w:p w14:paraId="7A5B1B77" w14:textId="7FAE6215" w:rsidR="00F0674B" w:rsidRDefault="00F0674B" w:rsidP="00B712C5">
      <w:pPr>
        <w:pStyle w:val="Cmsor2"/>
        <w:jc w:val="both"/>
      </w:pPr>
      <w:r>
        <w:t>Tájékoztatás megtagadása</w:t>
      </w:r>
    </w:p>
    <w:p w14:paraId="1439990C" w14:textId="0F76994F" w:rsidR="00F0674B" w:rsidRPr="009F4640" w:rsidRDefault="00F0674B" w:rsidP="00B712C5">
      <w:pPr>
        <w:jc w:val="both"/>
        <w:rPr>
          <w:rFonts w:asciiTheme="majorHAnsi" w:hAnsiTheme="majorHAnsi" w:cstheme="majorHAnsi"/>
        </w:rPr>
      </w:pPr>
      <w:r w:rsidRPr="009F4640">
        <w:rPr>
          <w:rFonts w:asciiTheme="majorHAnsi" w:hAnsiTheme="majorHAnsi" w:cstheme="majorHAnsi"/>
        </w:rPr>
        <w:t xml:space="preserve">Ha az érintett kérelme egyértelműen </w:t>
      </w:r>
      <w:r w:rsidRPr="009F4640">
        <w:rPr>
          <w:rFonts w:asciiTheme="majorHAnsi" w:hAnsiTheme="majorHAnsi" w:cstheme="majorHAnsi"/>
          <w:b/>
        </w:rPr>
        <w:t>megalapozatlan</w:t>
      </w:r>
      <w:r w:rsidRPr="009F4640">
        <w:rPr>
          <w:rFonts w:asciiTheme="majorHAnsi" w:hAnsiTheme="majorHAnsi" w:cstheme="majorHAnsi"/>
        </w:rPr>
        <w:t xml:space="preserve">, nem jogosult a tájékozgatásra vagy az </w:t>
      </w:r>
      <w:r w:rsidR="00EF3795">
        <w:rPr>
          <w:rFonts w:asciiTheme="majorHAnsi" w:hAnsiTheme="majorHAnsi" w:cstheme="majorHAnsi"/>
        </w:rPr>
        <w:t>Adatkezelő</w:t>
      </w:r>
      <w:r w:rsidRPr="009F4640">
        <w:rPr>
          <w:rFonts w:asciiTheme="majorHAnsi" w:hAnsiTheme="majorHAnsi" w:cstheme="majorHAnsi"/>
        </w:rPr>
        <w:t>, mint adatkezelő bizonyítani tuja, hogy az Érintett rendelkezik a kért információkkal az adatkezelő elutasítja a tájékoztatási kérelmet.</w:t>
      </w:r>
    </w:p>
    <w:p w14:paraId="00B11BBC" w14:textId="77777777" w:rsidR="00F0674B" w:rsidRPr="009F4640" w:rsidRDefault="00F0674B" w:rsidP="00B712C5">
      <w:pPr>
        <w:jc w:val="both"/>
        <w:rPr>
          <w:rFonts w:asciiTheme="majorHAnsi" w:hAnsiTheme="majorHAnsi" w:cstheme="majorHAnsi"/>
        </w:rPr>
      </w:pPr>
    </w:p>
    <w:p w14:paraId="25819B85" w14:textId="70A9BD3C" w:rsidR="00F0674B" w:rsidRPr="009F4640" w:rsidRDefault="00F0674B" w:rsidP="00B712C5">
      <w:pPr>
        <w:jc w:val="both"/>
        <w:rPr>
          <w:rFonts w:asciiTheme="majorHAnsi" w:hAnsiTheme="majorHAnsi" w:cstheme="majorHAnsi"/>
        </w:rPr>
      </w:pPr>
      <w:r w:rsidRPr="009F4640">
        <w:rPr>
          <w:rFonts w:asciiTheme="majorHAnsi" w:hAnsiTheme="majorHAnsi" w:cstheme="majorHAnsi"/>
        </w:rPr>
        <w:t xml:space="preserve">Ha az érintett kérelme különösen ismétlődő jellege miatt – </w:t>
      </w:r>
      <w:r w:rsidRPr="009F4640">
        <w:rPr>
          <w:rFonts w:asciiTheme="majorHAnsi" w:hAnsiTheme="majorHAnsi" w:cstheme="majorHAnsi"/>
          <w:b/>
        </w:rPr>
        <w:t>túlzó</w:t>
      </w:r>
      <w:r w:rsidRPr="009F4640">
        <w:rPr>
          <w:rFonts w:asciiTheme="majorHAnsi" w:hAnsiTheme="majorHAnsi" w:cstheme="majorHAnsi"/>
        </w:rPr>
        <w:t xml:space="preserve">, a </w:t>
      </w:r>
      <w:r w:rsidR="00EF3795">
        <w:rPr>
          <w:rFonts w:asciiTheme="majorHAnsi" w:hAnsiTheme="majorHAnsi" w:cstheme="majorHAnsi"/>
        </w:rPr>
        <w:t>Adatkezelő</w:t>
      </w:r>
      <w:r w:rsidRPr="009F4640">
        <w:rPr>
          <w:rFonts w:asciiTheme="majorHAnsi" w:hAnsiTheme="majorHAnsi" w:cstheme="majorHAnsi"/>
        </w:rPr>
        <w:t xml:space="preserve"> megtagadhatja a kérelem alapján történő intézkedést, ha</w:t>
      </w:r>
    </w:p>
    <w:p w14:paraId="7837F4D6" w14:textId="77777777" w:rsidR="00F0674B" w:rsidRPr="009F4640" w:rsidRDefault="00F0674B" w:rsidP="00B712C5">
      <w:pPr>
        <w:pStyle w:val="Listaszerbekezds"/>
        <w:numPr>
          <w:ilvl w:val="0"/>
          <w:numId w:val="9"/>
        </w:numPr>
        <w:spacing w:after="120" w:line="300" w:lineRule="exact"/>
        <w:jc w:val="both"/>
        <w:rPr>
          <w:rFonts w:asciiTheme="majorHAnsi" w:hAnsiTheme="majorHAnsi" w:cstheme="majorHAnsi"/>
          <w:lang w:eastAsia="x-none"/>
        </w:rPr>
      </w:pPr>
      <w:r w:rsidRPr="009F4640">
        <w:rPr>
          <w:rFonts w:asciiTheme="majorHAnsi" w:hAnsiTheme="majorHAnsi" w:cstheme="majorHAnsi"/>
        </w:rPr>
        <w:t>egy hónapon belül harmadik alkalommal él az Érintett ugyanazon tárgyú a 15-22. cikk szerinti jogai gyakorlására irányuló kérelemmel.</w:t>
      </w:r>
    </w:p>
    <w:p w14:paraId="15B8B1F0" w14:textId="77777777" w:rsidR="00F0674B" w:rsidRDefault="00F0674B" w:rsidP="00B712C5">
      <w:pPr>
        <w:pStyle w:val="Cmsor2"/>
        <w:keepLines w:val="0"/>
        <w:spacing w:before="240" w:after="120"/>
        <w:ind w:left="578" w:hanging="578"/>
        <w:jc w:val="both"/>
      </w:pPr>
      <w:r w:rsidRPr="00956561">
        <w:t>Tiltakozáshoz való jog</w:t>
      </w:r>
    </w:p>
    <w:p w14:paraId="698F0D8A" w14:textId="77777777" w:rsidR="00F0674B" w:rsidRPr="00B72395" w:rsidRDefault="00F0674B" w:rsidP="00B712C5">
      <w:pPr>
        <w:jc w:val="both"/>
        <w:rPr>
          <w:rFonts w:asciiTheme="majorHAnsi" w:hAnsiTheme="majorHAnsi" w:cstheme="majorHAnsi"/>
        </w:rPr>
      </w:pPr>
      <w:r w:rsidRPr="00B72395">
        <w:rPr>
          <w:rFonts w:asciiTheme="majorHAnsi" w:hAnsiTheme="majorHAnsi" w:cstheme="majorHAnsi"/>
        </w:rPr>
        <w:t xml:space="preserve">Az érintett jogosult arra, hogy bármikor tiltakozzon személyes adatainak a jogos érdek vagy közhatalmi jogosítvány jogalapon alapuló kezelése ellen.  </w:t>
      </w:r>
    </w:p>
    <w:p w14:paraId="26144B6D" w14:textId="7B873F9B" w:rsidR="00F0674B" w:rsidRPr="000B5D3B" w:rsidRDefault="00F0674B" w:rsidP="00B712C5">
      <w:pPr>
        <w:jc w:val="both"/>
        <w:rPr>
          <w:rFonts w:asciiTheme="majorHAnsi" w:hAnsiTheme="majorHAnsi" w:cstheme="majorHAnsi"/>
        </w:rPr>
      </w:pPr>
      <w:r w:rsidRPr="00B72395">
        <w:rPr>
          <w:rFonts w:asciiTheme="majorHAnsi" w:hAnsiTheme="majorHAnsi" w:cstheme="majorHAnsi"/>
        </w:rPr>
        <w:t xml:space="preserve">Ebben az esetben a </w:t>
      </w:r>
      <w:r w:rsidR="00EF3795">
        <w:rPr>
          <w:rFonts w:asciiTheme="majorHAnsi" w:hAnsiTheme="majorHAnsi" w:cstheme="majorHAnsi"/>
        </w:rPr>
        <w:t>Adatkezelő</w:t>
      </w:r>
      <w:r w:rsidRPr="00B72395">
        <w:rPr>
          <w:rFonts w:asciiTheme="majorHAnsi" w:hAnsiTheme="majorHAnsi" w:cstheme="majorHAnsi"/>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r w:rsidRPr="00F22F1B">
        <w:rPr>
          <w:rFonts w:ascii="Calibri Light" w:hAnsi="Calibri Light"/>
        </w:rPr>
        <w:t>Amennyiben megállapítja a tiltakozás jogalapjának megalapozottságát, a lehető legrövidebb időn belül megszünteti az adatkezelést – beleértve az adattovábbítást és a további adatfelvételt is</w:t>
      </w:r>
      <w:r>
        <w:rPr>
          <w:rFonts w:ascii="Calibri Light" w:hAnsi="Calibri Light"/>
        </w:rPr>
        <w:t>.</w:t>
      </w:r>
      <w:r w:rsidRPr="00F22F1B">
        <w:rPr>
          <w:rFonts w:ascii="Calibri Light" w:hAnsi="Calibri Light"/>
        </w:rPr>
        <w:t xml:space="preserve"> Értesíti mindazokat a tiltakozásról, akiknek korábban továbbította az Érintett adatait.</w:t>
      </w:r>
    </w:p>
    <w:p w14:paraId="610B106D" w14:textId="49BBAADD" w:rsidR="00A90F00" w:rsidRDefault="00F0674B" w:rsidP="00B712C5">
      <w:pPr>
        <w:jc w:val="both"/>
        <w:rPr>
          <w:rFonts w:ascii="Calibri Light" w:hAnsi="Calibri Light"/>
        </w:rPr>
      </w:pPr>
      <w:r w:rsidRPr="0093327C">
        <w:rPr>
          <w:rFonts w:ascii="Calibri Light" w:hAnsi="Calibri Light"/>
        </w:rPr>
        <w:t>A kérelem elintézése díjmentes, kivéve a megalapozatlan vagy túlzó kérelmeket, melyek elintézéséért az Adatkezelő az adminisztratív költségeinek megfelelő, ésszerű mértékű díjat számíthat fel.</w:t>
      </w:r>
      <w:r>
        <w:rPr>
          <w:rFonts w:ascii="Calibri Light" w:hAnsi="Calibri Light"/>
        </w:rPr>
        <w:t xml:space="preserve"> </w:t>
      </w:r>
      <w:r w:rsidRPr="00F22F1B">
        <w:rPr>
          <w:rFonts w:ascii="Calibri Light" w:hAnsi="Calibri Light"/>
        </w:rPr>
        <w:t xml:space="preserve">Amennyiben az Érintett </w:t>
      </w:r>
      <w:r w:rsidRPr="005425DC">
        <w:rPr>
          <w:rFonts w:ascii="Calibri Light" w:hAnsi="Calibri Light"/>
        </w:rPr>
        <w:t>a</w:t>
      </w:r>
      <w:r>
        <w:rPr>
          <w:rFonts w:ascii="Calibri Light" w:hAnsi="Calibri Light"/>
        </w:rPr>
        <w:t>z Adatkezelő</w:t>
      </w:r>
      <w:r w:rsidRPr="00F22F1B">
        <w:rPr>
          <w:rFonts w:ascii="Calibri Light" w:hAnsi="Calibri Light"/>
        </w:rPr>
        <w:t xml:space="preserve"> által meghozott döntéssel nem ért egyet bírósághoz fordulhat.</w:t>
      </w:r>
    </w:p>
    <w:p w14:paraId="65632D11" w14:textId="376B2F74" w:rsidR="001C7B0D" w:rsidRPr="00F22F1B" w:rsidRDefault="001C7B0D" w:rsidP="00B712C5">
      <w:pPr>
        <w:pStyle w:val="Cmsor1"/>
        <w:jc w:val="both"/>
      </w:pPr>
      <w:r w:rsidRPr="00F22F1B">
        <w:t>Adatok nyilvánosságra hozatala</w:t>
      </w:r>
    </w:p>
    <w:p w14:paraId="323EE2F7" w14:textId="67336A07" w:rsidR="00A90F00" w:rsidRPr="005425DC" w:rsidRDefault="00AA5064" w:rsidP="00B712C5">
      <w:pPr>
        <w:jc w:val="both"/>
        <w:rPr>
          <w:rFonts w:ascii="Calibri Light" w:hAnsi="Calibri Light"/>
        </w:rPr>
      </w:pPr>
      <w:r>
        <w:rPr>
          <w:rFonts w:ascii="Calibri Light" w:hAnsi="Calibri Light"/>
        </w:rPr>
        <w:t>Az adatkezelő</w:t>
      </w:r>
      <w:r w:rsidR="009C1CB3">
        <w:rPr>
          <w:rFonts w:ascii="Calibri Light" w:hAnsi="Calibri Light"/>
        </w:rPr>
        <w:t xml:space="preserve"> a</w:t>
      </w:r>
      <w:r w:rsidR="0074177D">
        <w:rPr>
          <w:rFonts w:ascii="Calibri Light" w:hAnsi="Calibri Light"/>
        </w:rPr>
        <w:t>z</w:t>
      </w:r>
      <w:r w:rsidR="009C1CB3">
        <w:rPr>
          <w:rFonts w:ascii="Calibri Light" w:hAnsi="Calibri Light"/>
        </w:rPr>
        <w:t xml:space="preserve"> elektronikus megfigyel</w:t>
      </w:r>
      <w:r w:rsidR="00E90EE8">
        <w:rPr>
          <w:rFonts w:ascii="Calibri Light" w:hAnsi="Calibri Light"/>
        </w:rPr>
        <w:t>ő</w:t>
      </w:r>
      <w:r w:rsidR="009C1CB3">
        <w:rPr>
          <w:rFonts w:ascii="Calibri Light" w:hAnsi="Calibri Light"/>
        </w:rPr>
        <w:t xml:space="preserve"> rendszer </w:t>
      </w:r>
      <w:r w:rsidR="007902C2">
        <w:rPr>
          <w:rFonts w:ascii="Calibri Light" w:hAnsi="Calibri Light"/>
        </w:rPr>
        <w:t>felvételeit</w:t>
      </w:r>
      <w:r w:rsidR="009C1CB3">
        <w:rPr>
          <w:rFonts w:ascii="Calibri Light" w:hAnsi="Calibri Light"/>
        </w:rPr>
        <w:t xml:space="preserve"> nem hozza nyilvánosságra</w:t>
      </w:r>
      <w:r w:rsidR="007902C2">
        <w:rPr>
          <w:rFonts w:ascii="Calibri Light" w:hAnsi="Calibri Light"/>
        </w:rPr>
        <w:t>.</w:t>
      </w:r>
      <w:r w:rsidR="001C7B0D" w:rsidRPr="005425DC">
        <w:rPr>
          <w:rFonts w:ascii="Calibri Light" w:hAnsi="Calibri Light"/>
        </w:rPr>
        <w:t xml:space="preserve"> </w:t>
      </w:r>
    </w:p>
    <w:p w14:paraId="3B37C9CB" w14:textId="42A6C931" w:rsidR="001C7B0D" w:rsidRPr="00524891" w:rsidRDefault="001C7B0D" w:rsidP="00B712C5">
      <w:pPr>
        <w:pStyle w:val="Cmsor1"/>
        <w:jc w:val="both"/>
      </w:pPr>
      <w:r w:rsidRPr="00F22F1B">
        <w:t xml:space="preserve">Adattovábbítás harmadik országba vagy nemzetközi </w:t>
      </w:r>
      <w:r w:rsidR="0060369C">
        <w:t>szervezet</w:t>
      </w:r>
      <w:r w:rsidRPr="00F22F1B">
        <w:t xml:space="preserve"> részére</w:t>
      </w:r>
    </w:p>
    <w:p w14:paraId="66455419" w14:textId="070AF604" w:rsidR="001C7B0D" w:rsidRPr="00F22F1B" w:rsidRDefault="001C7B0D" w:rsidP="00B712C5">
      <w:pPr>
        <w:jc w:val="both"/>
        <w:rPr>
          <w:rFonts w:ascii="Calibri Light" w:hAnsi="Calibri Light"/>
        </w:rPr>
      </w:pPr>
      <w:r w:rsidRPr="00F22F1B">
        <w:rPr>
          <w:rFonts w:ascii="Calibri Light" w:hAnsi="Calibri Light"/>
        </w:rPr>
        <w:t>Az Adatkezelő az Érintett személyes adatait</w:t>
      </w:r>
      <w:r w:rsidR="00AD7DE2">
        <w:rPr>
          <w:rFonts w:ascii="Calibri Light" w:hAnsi="Calibri Light"/>
        </w:rPr>
        <w:t xml:space="preserve"> és a felvételeket</w:t>
      </w:r>
      <w:r w:rsidRPr="00F22F1B">
        <w:rPr>
          <w:rFonts w:ascii="Calibri Light" w:hAnsi="Calibri Light"/>
        </w:rPr>
        <w:t xml:space="preserve"> az Európai Gazdasági Térség államain kívüli harmadik országba vagy nemzetközi </w:t>
      </w:r>
      <w:r w:rsidR="0060369C">
        <w:rPr>
          <w:rFonts w:ascii="Calibri Light" w:hAnsi="Calibri Light"/>
        </w:rPr>
        <w:t>szervezethez</w:t>
      </w:r>
      <w:r w:rsidRPr="00F22F1B">
        <w:rPr>
          <w:rFonts w:ascii="Calibri Light" w:hAnsi="Calibri Light"/>
        </w:rPr>
        <w:t xml:space="preserve"> NEM továbbítja.</w:t>
      </w:r>
    </w:p>
    <w:p w14:paraId="0CB83DBE" w14:textId="77777777" w:rsidR="001C7B0D" w:rsidRPr="00F22F1B" w:rsidRDefault="001C7B0D" w:rsidP="00B712C5">
      <w:pPr>
        <w:pStyle w:val="Cmsor1"/>
        <w:jc w:val="both"/>
      </w:pPr>
      <w:r w:rsidRPr="00F22F1B">
        <w:t>Adatbiztonsági intézkedésekről szóló tájékoztatás</w:t>
      </w:r>
    </w:p>
    <w:p w14:paraId="5E929143" w14:textId="30AC75DD" w:rsidR="00D94196" w:rsidRDefault="001C7B0D" w:rsidP="00B712C5">
      <w:pPr>
        <w:jc w:val="both"/>
        <w:rPr>
          <w:rFonts w:ascii="Calibri Light" w:hAnsi="Calibri Light"/>
        </w:rPr>
      </w:pPr>
      <w:r w:rsidRPr="00F22F1B">
        <w:rPr>
          <w:rFonts w:ascii="Calibri Light" w:hAnsi="Calibri Light"/>
        </w:rPr>
        <w:t>Az adatokat az Adatkezelő a</w:t>
      </w:r>
      <w:r w:rsidR="00FB279A">
        <w:rPr>
          <w:rFonts w:ascii="Calibri Light" w:hAnsi="Calibri Light"/>
        </w:rPr>
        <w:t>z I</w:t>
      </w:r>
      <w:r w:rsidRPr="00F22F1B">
        <w:rPr>
          <w:rFonts w:ascii="Calibri Light" w:hAnsi="Calibri Light"/>
        </w:rPr>
        <w:t>nformáció</w:t>
      </w:r>
      <w:r w:rsidR="00FB279A">
        <w:rPr>
          <w:rFonts w:ascii="Calibri Light" w:hAnsi="Calibri Light"/>
        </w:rPr>
        <w:t xml:space="preserve"> B</w:t>
      </w:r>
      <w:r w:rsidRPr="00F22F1B">
        <w:rPr>
          <w:rFonts w:ascii="Calibri Light" w:hAnsi="Calibri Light"/>
        </w:rPr>
        <w:t>iztonsági</w:t>
      </w:r>
      <w:r w:rsidR="00FB279A">
        <w:rPr>
          <w:rFonts w:ascii="Calibri Light" w:hAnsi="Calibri Light"/>
        </w:rPr>
        <w:t xml:space="preserve"> Szabály</w:t>
      </w:r>
      <w:r w:rsidR="00A333A1">
        <w:rPr>
          <w:rFonts w:ascii="Calibri Light" w:hAnsi="Calibri Light"/>
        </w:rPr>
        <w:t>ok</w:t>
      </w:r>
      <w:r w:rsidRPr="00F22F1B">
        <w:rPr>
          <w:rFonts w:ascii="Calibri Light" w:hAnsi="Calibri Light"/>
        </w:rPr>
        <w:t xml:space="preserve"> elvárásai alapján zárt rendszerben kezeli.</w:t>
      </w:r>
    </w:p>
    <w:p w14:paraId="416570A9" w14:textId="77777777" w:rsidR="00D94196" w:rsidRPr="00D94196" w:rsidRDefault="00D94196" w:rsidP="00B712C5">
      <w:pPr>
        <w:jc w:val="both"/>
        <w:rPr>
          <w:rFonts w:ascii="Calibri Light" w:hAnsi="Calibri Light"/>
        </w:rPr>
      </w:pPr>
      <w:r w:rsidRPr="00D94196">
        <w:rPr>
          <w:rFonts w:ascii="Calibri Light" w:hAnsi="Calibri Light"/>
        </w:rPr>
        <w:t>Adatkezelő gondoskodik az alapértelmezett és beépített adatvédelemről. Ennek érdekében az Adatkezelő megfelelő technikai és szervezési intézkedéseket alkalmaz annak érdekében, hogy:</w:t>
      </w:r>
    </w:p>
    <w:p w14:paraId="6B9FD2D1" w14:textId="77777777" w:rsidR="00D94196" w:rsidRPr="0074177D" w:rsidRDefault="00D94196" w:rsidP="00B712C5">
      <w:pPr>
        <w:jc w:val="both"/>
        <w:rPr>
          <w:rFonts w:ascii="Calibri Light" w:hAnsi="Calibri Light"/>
        </w:rPr>
      </w:pPr>
    </w:p>
    <w:p w14:paraId="6D678A71" w14:textId="701DF574" w:rsidR="00D94196" w:rsidRPr="003267A8" w:rsidRDefault="00D94196" w:rsidP="00B712C5">
      <w:pPr>
        <w:pStyle w:val="Listaszerbekezds"/>
        <w:jc w:val="both"/>
        <w:rPr>
          <w:rFonts w:ascii="Calibri Light" w:hAnsi="Calibri Light"/>
        </w:rPr>
      </w:pPr>
      <w:r w:rsidRPr="003267A8">
        <w:rPr>
          <w:rFonts w:ascii="Calibri Light" w:hAnsi="Calibri Light"/>
        </w:rPr>
        <w:t>az adatokhoz való hozzáférést pontosan szabályozza;</w:t>
      </w:r>
    </w:p>
    <w:p w14:paraId="38370E42" w14:textId="485E4B4A" w:rsidR="00D94196" w:rsidRPr="003267A8" w:rsidRDefault="00D94196" w:rsidP="00B712C5">
      <w:pPr>
        <w:pStyle w:val="Listaszerbekezds"/>
        <w:jc w:val="both"/>
        <w:rPr>
          <w:rFonts w:ascii="Calibri Light" w:hAnsi="Calibri Light"/>
        </w:rPr>
      </w:pPr>
      <w:r w:rsidRPr="003267A8">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332AC189" w14:textId="647B424D" w:rsidR="00D94196" w:rsidRPr="003267A8" w:rsidRDefault="00D94196" w:rsidP="00B712C5">
      <w:pPr>
        <w:pStyle w:val="Listaszerbekezds"/>
        <w:jc w:val="both"/>
        <w:rPr>
          <w:rFonts w:ascii="Calibri Light" w:hAnsi="Calibri Light"/>
        </w:rPr>
      </w:pPr>
      <w:r w:rsidRPr="003267A8">
        <w:rPr>
          <w:rFonts w:ascii="Calibri Light" w:hAnsi="Calibri Light"/>
        </w:rPr>
        <w:t xml:space="preserve">az általa megbízott adatfeldolgozókat körültekintően válassza ki, és megfelelő adatfeldolgozói szerződéssel gondoskodjon az adatok biztonságáról; </w:t>
      </w:r>
    </w:p>
    <w:p w14:paraId="08053536" w14:textId="67AB7DCE" w:rsidR="00D94196" w:rsidRPr="003267A8" w:rsidRDefault="00D94196" w:rsidP="00B712C5">
      <w:pPr>
        <w:pStyle w:val="Listaszerbekezds"/>
        <w:jc w:val="both"/>
        <w:rPr>
          <w:rFonts w:ascii="Calibri Light" w:hAnsi="Calibri Light"/>
        </w:rPr>
      </w:pPr>
      <w:r w:rsidRPr="003267A8">
        <w:rPr>
          <w:rFonts w:ascii="Calibri Light" w:hAnsi="Calibri Light"/>
        </w:rPr>
        <w:t>gondoskodjon a kezelt adatok változatlanságáról (adatintegritás), hitelességéről és védelméről.</w:t>
      </w:r>
    </w:p>
    <w:p w14:paraId="3725C452" w14:textId="77777777" w:rsidR="00D94196" w:rsidRPr="0074177D" w:rsidRDefault="00D94196" w:rsidP="00B712C5">
      <w:pPr>
        <w:jc w:val="both"/>
        <w:rPr>
          <w:rFonts w:ascii="Calibri Light" w:hAnsi="Calibri Light"/>
        </w:rPr>
      </w:pPr>
    </w:p>
    <w:p w14:paraId="489EDDE3" w14:textId="474A5B23" w:rsidR="00D94196" w:rsidRPr="00D94196" w:rsidRDefault="00D94196" w:rsidP="00B712C5">
      <w:pPr>
        <w:jc w:val="both"/>
        <w:rPr>
          <w:rFonts w:ascii="Calibri Light" w:hAnsi="Calibri Light"/>
        </w:rPr>
      </w:pPr>
      <w:r w:rsidRPr="00D94196">
        <w:rPr>
          <w:rFonts w:ascii="Calibri Light" w:hAnsi="Calibri Light"/>
        </w:rPr>
        <w:t xml:space="preserve">Az Adatkezelő ésszerű mértékű fizikai, műszaki és </w:t>
      </w:r>
      <w:r w:rsidR="00EF3795">
        <w:rPr>
          <w:rFonts w:ascii="Calibri Light" w:hAnsi="Calibri Light"/>
        </w:rPr>
        <w:t>adatkezelő</w:t>
      </w:r>
      <w:r w:rsidRPr="00D94196">
        <w:rPr>
          <w:rFonts w:ascii="Calibri Light" w:hAnsi="Calibri Light"/>
        </w:rPr>
        <w:t>i biztonsági intézkedéseket alkalmaz az Érintetti adatok védelmére, különösen azoknak a véletlen, illetéktelen, törvénytelen megsemmisítése, elvesztése, megváltoztatása, továbbadása, felhasználása, elérése vagy feldolgozása ellen. Az Adatkezelő a személyes adatokhoz való ismert, és az érintettre nézve magas kockázattal járó illetéktelen hozzáférés vagy azok felhasználása esetén haladéktalanul értesíti az Érintettet.</w:t>
      </w:r>
    </w:p>
    <w:p w14:paraId="11B339BD" w14:textId="77777777" w:rsidR="00D94196" w:rsidRPr="00D94196" w:rsidRDefault="00D94196" w:rsidP="00B712C5">
      <w:pPr>
        <w:jc w:val="both"/>
        <w:rPr>
          <w:rFonts w:ascii="Calibri Light" w:hAnsi="Calibri Light"/>
        </w:rPr>
      </w:pPr>
    </w:p>
    <w:p w14:paraId="23BACD32" w14:textId="77777777" w:rsidR="00D94196" w:rsidRPr="00D94196" w:rsidRDefault="00D94196" w:rsidP="00B712C5">
      <w:pPr>
        <w:jc w:val="both"/>
        <w:rPr>
          <w:rFonts w:ascii="Calibri Light" w:hAnsi="Calibri Light"/>
        </w:rPr>
      </w:pPr>
      <w:r w:rsidRPr="00D94196">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505EC038" w14:textId="77777777" w:rsidR="00D94196" w:rsidRPr="00D94196" w:rsidRDefault="00D94196" w:rsidP="00B712C5">
      <w:pPr>
        <w:jc w:val="both"/>
        <w:rPr>
          <w:rFonts w:ascii="Calibri Light" w:hAnsi="Calibri Light"/>
        </w:rPr>
      </w:pPr>
    </w:p>
    <w:p w14:paraId="09924867" w14:textId="5D22E414" w:rsidR="00524891" w:rsidRPr="00524891" w:rsidRDefault="00D94196" w:rsidP="00B712C5">
      <w:pPr>
        <w:jc w:val="both"/>
        <w:rPr>
          <w:rFonts w:ascii="Calibri Light" w:hAnsi="Calibri Light"/>
        </w:rPr>
      </w:pPr>
      <w:r w:rsidRPr="00D94196">
        <w:rPr>
          <w:rFonts w:ascii="Calibri Light" w:hAnsi="Calibri Light"/>
        </w:rPr>
        <w:t>Adatkezelő megfelelő és rendszeres biztonsági mentésekkel is gondoskodik arról, hogy az Érintett adatai a megsemmisüléssel vagy elvesztéssel szemben védve legyenek.</w:t>
      </w:r>
      <w:bookmarkStart w:id="1" w:name="_Tiltakozás_jogos_érdek"/>
      <w:bookmarkStart w:id="2" w:name="_Tiltakozás_közvetlen_üzletszerzés"/>
      <w:bookmarkEnd w:id="1"/>
      <w:bookmarkEnd w:id="2"/>
    </w:p>
    <w:p w14:paraId="2721D4EF" w14:textId="77777777" w:rsidR="001C7B0D" w:rsidRPr="00F22F1B" w:rsidRDefault="001C7B0D" w:rsidP="00B712C5">
      <w:pPr>
        <w:pStyle w:val="Cmsor1"/>
        <w:jc w:val="both"/>
      </w:pPr>
      <w:r w:rsidRPr="00F22F1B">
        <w:t>Jogorvoslat</w:t>
      </w:r>
    </w:p>
    <w:p w14:paraId="6B5CC74B" w14:textId="7F6CB067" w:rsidR="009559EA" w:rsidRDefault="001C7B0D" w:rsidP="00B712C5">
      <w:pPr>
        <w:jc w:val="both"/>
        <w:rPr>
          <w:rFonts w:ascii="Calibri Light" w:hAnsi="Calibri Light"/>
        </w:rPr>
      </w:pPr>
      <w:r w:rsidRPr="00F22F1B">
        <w:rPr>
          <w:rFonts w:ascii="Calibri Light" w:hAnsi="Calibri Light"/>
        </w:rPr>
        <w:t xml:space="preserve">Bármely érintett a </w:t>
      </w:r>
      <w:r w:rsidR="009559EA">
        <w:rPr>
          <w:rFonts w:ascii="Calibri Light" w:hAnsi="Calibri Light"/>
        </w:rPr>
        <w:t>sérelmezett adatkezeléssel szemben jogosult bírósági eljárás megindítására is</w:t>
      </w:r>
      <w:r w:rsidR="00CC3DAD">
        <w:rPr>
          <w:rFonts w:ascii="Calibri Light" w:hAnsi="Calibri Light"/>
        </w:rPr>
        <w:t>,</w:t>
      </w:r>
      <w:r w:rsidRPr="00F22F1B">
        <w:rPr>
          <w:rFonts w:ascii="Calibri Light" w:hAnsi="Calibri Light"/>
        </w:rPr>
        <w:t xml:space="preserve"> az </w:t>
      </w:r>
      <w:r w:rsidR="00CC3DAD">
        <w:rPr>
          <w:rFonts w:ascii="Calibri Light" w:hAnsi="Calibri Light"/>
        </w:rPr>
        <w:t>adatkezelő vagy az Érintett</w:t>
      </w:r>
      <w:r w:rsidR="009559EA">
        <w:rPr>
          <w:rFonts w:ascii="Calibri Light" w:hAnsi="Calibri Light"/>
        </w:rPr>
        <w:t xml:space="preserve"> lakóhelye szerint </w:t>
      </w:r>
      <w:r w:rsidRPr="00F22F1B">
        <w:rPr>
          <w:rFonts w:ascii="Calibri Light" w:hAnsi="Calibri Light"/>
        </w:rPr>
        <w:t xml:space="preserve">illetékes </w:t>
      </w:r>
      <w:r w:rsidR="009559EA">
        <w:rPr>
          <w:rFonts w:ascii="Calibri Light" w:hAnsi="Calibri Light"/>
        </w:rPr>
        <w:t>bíróságon, mely eljárás illetékmentes és melynek során</w:t>
      </w:r>
      <w:r w:rsidRPr="00F22F1B">
        <w:rPr>
          <w:rFonts w:ascii="Calibri Light" w:hAnsi="Calibri Light"/>
        </w:rPr>
        <w:t xml:space="preserve"> a </w:t>
      </w:r>
      <w:r w:rsidR="009559EA">
        <w:rPr>
          <w:rFonts w:ascii="Calibri Light" w:hAnsi="Calibri Light"/>
        </w:rPr>
        <w:t xml:space="preserve">bíróság soron kívül jár el.  </w:t>
      </w:r>
    </w:p>
    <w:p w14:paraId="5303045C" w14:textId="4741C832" w:rsidR="00B14070" w:rsidRDefault="009559EA" w:rsidP="00B712C5">
      <w:pPr>
        <w:jc w:val="both"/>
        <w:rPr>
          <w:rFonts w:ascii="Calibri Light" w:hAnsi="Calibri Light"/>
        </w:rPr>
      </w:pPr>
      <w:r>
        <w:rPr>
          <w:rFonts w:ascii="Calibri Light" w:hAnsi="Calibri Light"/>
        </w:rPr>
        <w:t>Az Érintett</w:t>
      </w:r>
      <w:r w:rsidR="001C7B0D" w:rsidRPr="00F22F1B">
        <w:rPr>
          <w:rFonts w:ascii="Calibri Light" w:hAnsi="Calibri Light"/>
        </w:rPr>
        <w:t xml:space="preserve"> a </w:t>
      </w:r>
      <w:r>
        <w:rPr>
          <w:rFonts w:ascii="Calibri Light" w:hAnsi="Calibri Light"/>
        </w:rPr>
        <w:t>fentieken túl panasszal is élhet</w:t>
      </w:r>
      <w:r w:rsidR="001C7B0D" w:rsidRPr="00F22F1B">
        <w:rPr>
          <w:rFonts w:ascii="Calibri Light" w:hAnsi="Calibri Light"/>
        </w:rPr>
        <w:t xml:space="preserve"> a Nemzeti Adatvédelmi és Információszabadság Hatóságnál </w:t>
      </w:r>
    </w:p>
    <w:p w14:paraId="4C538AFC" w14:textId="77777777" w:rsidR="00B14070" w:rsidRDefault="00B14070" w:rsidP="00B712C5">
      <w:pPr>
        <w:ind w:left="720"/>
        <w:jc w:val="both"/>
        <w:rPr>
          <w:rFonts w:ascii="Calibri Light" w:hAnsi="Calibri Light"/>
        </w:rPr>
      </w:pPr>
    </w:p>
    <w:p w14:paraId="57F28E25" w14:textId="35CB1E3B" w:rsidR="001C7B0D" w:rsidRPr="00F22F1B" w:rsidRDefault="001C7B0D" w:rsidP="00B712C5">
      <w:pPr>
        <w:ind w:left="720"/>
        <w:jc w:val="both"/>
        <w:rPr>
          <w:rFonts w:ascii="Calibri Light" w:hAnsi="Calibri Light"/>
        </w:rPr>
      </w:pPr>
      <w:r w:rsidRPr="00F22F1B">
        <w:rPr>
          <w:rFonts w:ascii="Calibri Light" w:hAnsi="Calibri Light"/>
        </w:rPr>
        <w:t xml:space="preserve">Elnök: dr. Péterfalvi Attila, </w:t>
      </w:r>
    </w:p>
    <w:p w14:paraId="0F440510" w14:textId="77777777" w:rsidR="001C7B0D" w:rsidRPr="00F22F1B" w:rsidRDefault="001C7B0D" w:rsidP="00B712C5">
      <w:pPr>
        <w:ind w:left="720"/>
        <w:jc w:val="both"/>
        <w:rPr>
          <w:rFonts w:ascii="Calibri Light" w:hAnsi="Calibri Light"/>
        </w:rPr>
      </w:pPr>
      <w:r w:rsidRPr="00F22F1B">
        <w:rPr>
          <w:rFonts w:ascii="Calibri Light" w:hAnsi="Calibri Light"/>
        </w:rPr>
        <w:t xml:space="preserve">Cím: 1024 Budapest, Szilágyi Erzsébet fasor 22/C., </w:t>
      </w:r>
    </w:p>
    <w:p w14:paraId="622E7F04" w14:textId="6684D480" w:rsidR="00E22AF7" w:rsidRDefault="001C7B0D" w:rsidP="00B712C5">
      <w:pPr>
        <w:ind w:left="720"/>
        <w:jc w:val="both"/>
        <w:rPr>
          <w:rFonts w:ascii="Calibri Light" w:hAnsi="Calibri Light"/>
        </w:rPr>
      </w:pPr>
      <w:r w:rsidRPr="00F22F1B">
        <w:rPr>
          <w:rFonts w:ascii="Calibri Light" w:hAnsi="Calibri Light"/>
        </w:rPr>
        <w:t xml:space="preserve">Elehetőség: ugyfelszolgalat@naih.hu, +36-1-3911400, www.naih.hu, </w:t>
      </w:r>
    </w:p>
    <w:p w14:paraId="5FF5CDEB" w14:textId="77777777" w:rsidR="00C67504" w:rsidRDefault="00C67504" w:rsidP="00B712C5">
      <w:pPr>
        <w:jc w:val="both"/>
        <w:rPr>
          <w:rFonts w:ascii="Calibri Light" w:hAnsi="Calibri Light"/>
        </w:rPr>
      </w:pPr>
    </w:p>
    <w:p w14:paraId="73E987CF" w14:textId="77777777" w:rsidR="00C67504" w:rsidRDefault="00C67504" w:rsidP="00B712C5">
      <w:pPr>
        <w:jc w:val="both"/>
        <w:rPr>
          <w:rFonts w:ascii="Calibri Light" w:hAnsi="Calibri Light"/>
        </w:rPr>
      </w:pPr>
    </w:p>
    <w:p w14:paraId="2825D427" w14:textId="1E2B550D" w:rsidR="00B14070" w:rsidRPr="00F22F1B" w:rsidRDefault="001C7B0D" w:rsidP="00B712C5">
      <w:pPr>
        <w:jc w:val="both"/>
        <w:rPr>
          <w:rFonts w:ascii="Calibri Light" w:hAnsi="Calibri Light"/>
        </w:rPr>
      </w:pPr>
      <w:r w:rsidRPr="00F22F1B">
        <w:rPr>
          <w:rFonts w:ascii="Calibri Light" w:hAnsi="Calibri Light"/>
        </w:rPr>
        <w:t>Budapest, 2018.</w:t>
      </w:r>
    </w:p>
    <w:sectPr w:rsidR="00B14070" w:rsidRPr="00F22F1B" w:rsidSect="00C67504">
      <w:headerReference w:type="default" r:id="rId13"/>
      <w:footerReference w:type="default" r:id="rId14"/>
      <w:pgSz w:w="11905" w:h="16837"/>
      <w:pgMar w:top="1134" w:right="1418"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5B383" w14:textId="77777777" w:rsidR="007D3E60" w:rsidRDefault="007D3E60" w:rsidP="00A13190">
      <w:r>
        <w:separator/>
      </w:r>
    </w:p>
  </w:endnote>
  <w:endnote w:type="continuationSeparator" w:id="0">
    <w:p w14:paraId="41294657" w14:textId="77777777" w:rsidR="007D3E60" w:rsidRDefault="007D3E60" w:rsidP="00A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jc w:val="center"/>
      <w:tblLayout w:type="fixed"/>
      <w:tblCellMar>
        <w:left w:w="0" w:type="dxa"/>
        <w:right w:w="0" w:type="dxa"/>
      </w:tblCellMar>
      <w:tblLook w:val="0000" w:firstRow="0" w:lastRow="0" w:firstColumn="0" w:lastColumn="0" w:noHBand="0" w:noVBand="0"/>
    </w:tblPr>
    <w:tblGrid>
      <w:gridCol w:w="3546"/>
      <w:gridCol w:w="2977"/>
      <w:gridCol w:w="3260"/>
    </w:tblGrid>
    <w:tr w:rsidR="001352D7" w:rsidRPr="005F763E" w14:paraId="5F32E83D" w14:textId="77777777" w:rsidTr="00E150F4">
      <w:trPr>
        <w:cantSplit/>
        <w:trHeight w:val="350"/>
        <w:jc w:val="center"/>
      </w:trPr>
      <w:tc>
        <w:tcPr>
          <w:tcW w:w="3546" w:type="dxa"/>
          <w:vAlign w:val="center"/>
        </w:tcPr>
        <w:p w14:paraId="244617C7" w14:textId="77777777" w:rsidR="001352D7" w:rsidRPr="005F763E" w:rsidRDefault="001352D7" w:rsidP="001352D7">
          <w:pPr>
            <w:pStyle w:val="ZEll1"/>
            <w:rPr>
              <w:b/>
              <w:sz w:val="16"/>
            </w:rPr>
          </w:pPr>
          <w:r w:rsidRPr="005F763E">
            <w:rPr>
              <w:sz w:val="16"/>
            </w:rPr>
            <w:t>Hatálybalépés dátuma: 2018.05.24</w:t>
          </w:r>
        </w:p>
      </w:tc>
      <w:tc>
        <w:tcPr>
          <w:tcW w:w="2977" w:type="dxa"/>
          <w:vAlign w:val="center"/>
        </w:tcPr>
        <w:p w14:paraId="300AE677" w14:textId="77777777" w:rsidR="001352D7" w:rsidRPr="005F763E" w:rsidRDefault="001352D7" w:rsidP="001352D7">
          <w:pPr>
            <w:pStyle w:val="ZEll1"/>
            <w:jc w:val="center"/>
            <w:rPr>
              <w:sz w:val="16"/>
            </w:rPr>
          </w:pPr>
          <w:r>
            <w:rPr>
              <w:noProof/>
            </w:rPr>
            <mc:AlternateContent>
              <mc:Choice Requires="wps">
                <w:drawing>
                  <wp:anchor distT="0" distB="0" distL="114300" distR="114300" simplePos="0" relativeHeight="251661312" behindDoc="0" locked="0" layoutInCell="1" allowOverlap="1" wp14:anchorId="3F0456DC" wp14:editId="5EAA5935">
                    <wp:simplePos x="0" y="0"/>
                    <wp:positionH relativeFrom="column">
                      <wp:posOffset>-2191385</wp:posOffset>
                    </wp:positionH>
                    <wp:positionV relativeFrom="paragraph">
                      <wp:posOffset>97155</wp:posOffset>
                    </wp:positionV>
                    <wp:extent cx="6288405" cy="2540"/>
                    <wp:effectExtent l="50800" t="25400" r="86995" b="99060"/>
                    <wp:wrapNone/>
                    <wp:docPr id="3" name="Straight Connector 3"/>
                    <wp:cNvGraphicFramePr/>
                    <a:graphic xmlns:a="http://schemas.openxmlformats.org/drawingml/2006/main">
                      <a:graphicData uri="http://schemas.microsoft.com/office/word/2010/wordprocessingShape">
                        <wps:wsp>
                          <wps:cNvCnPr/>
                          <wps:spPr>
                            <a:xfrm>
                              <a:off x="0" y="0"/>
                              <a:ext cx="6288405" cy="25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5C04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5pt,7.65pt" to="322.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XwvwEAAMYDAAAOAAAAZHJzL2Uyb0RvYy54bWysU8tu2zAQvBfoPxC815KVBwzBcg4O2kvR&#10;GEnzAQy1tAjwhSVryX/fJW0rRRMgQNELxSV3ZneGq/XdZA07AEbtXceXi5ozcNL32u07/vzz65cV&#10;ZzEJ1wvjHXT8CJHfbT5/Wo+hhcYP3vSAjEhcbMfQ8SGl0FZVlANYERc+gKNL5dGKRCHuqx7FSOzW&#10;VE1d31ajxz6glxAjnd6fLvmm8CsFMj0oFSEx03HqLZUVy/qS12qzFu0eRRi0PLch/qELK7SjojPV&#10;vUiC/UL9hspqiT56lRbS28orpSUUDaRmWf+l5mkQAYoWMieG2ab4/2jlj8MOme47fsWZE5ae6Cmh&#10;0Pshsa13jgz0yK6yT2OILaVv3Q7PUQw7zKInhTZ/SQ6birfH2VuYEpN0eNusVtf1DWeS7pqb62J9&#10;9YoNGNM38JblTceNdlm5aMXhe0xUj1IvKRTkXk7Vyy4dDeRk4x5BkRqq1xR0mSPYGmQHQRMgpASX&#10;llkN8ZXsDFPamBlYfww852colBmbwcuPwTOiVPYuzWCrncf3CNJ0aVmd8i8OnHRnC158fyzvUqyh&#10;YSkKz4Odp/HPuMBff7/NbwAAAP//AwBQSwMEFAAGAAgAAAAhAKgjX4fhAAAACgEAAA8AAABkcnMv&#10;ZG93bnJldi54bWxMj9tOwkAQhu9NfIfNmHgHWw4Frd0SQjwEwajoAwzdoW3ozjbdpdS3d7nSy5n/&#10;yz/fpIve1KKj1lWWFYyGEQji3OqKCwXfX0+DOxDOI2usLZOCH3KwyK6vUky0PfMndTtfiFDCLkEF&#10;pfdNIqXLSzLohrYhDtnBtgZ9GNtC6hbPodzUchxFM2mw4nChxIZWJeXH3ckoWC0fn9/W9ILHDd5/&#10;bF7Lrjhs35W6vemXDyA89f4Phot+UIcsOO3tibUTtYLBZBqPAhuSeAIiELNpPAaxvyzmILNU/n8h&#10;+wUAAP//AwBQSwECLQAUAAYACAAAACEAtoM4kv4AAADhAQAAEwAAAAAAAAAAAAAAAAAAAAAAW0Nv&#10;bnRlbnRfVHlwZXNdLnhtbFBLAQItABQABgAIAAAAIQA4/SH/1gAAAJQBAAALAAAAAAAAAAAAAAAA&#10;AC8BAABfcmVscy8ucmVsc1BLAQItABQABgAIAAAAIQDMtFXwvwEAAMYDAAAOAAAAAAAAAAAAAAAA&#10;AC4CAABkcnMvZTJvRG9jLnhtbFBLAQItABQABgAIAAAAIQCoI1+H4QAAAAoBAAAPAAAAAAAAAAAA&#10;AAAAABkEAABkcnMvZG93bnJldi54bWxQSwUGAAAAAAQABADzAAAAJwUAAAAA&#10;" strokecolor="#5b9bd5 [3204]" strokeweight="1pt">
                    <v:stroke joinstyle="miter"/>
                  </v:line>
                </w:pict>
              </mc:Fallback>
            </mc:AlternateContent>
          </w:r>
          <w:r>
            <w:rPr>
              <w:sz w:val="16"/>
            </w:rPr>
            <w:t>v</w:t>
          </w:r>
          <w:r w:rsidRPr="005F763E">
            <w:rPr>
              <w:sz w:val="16"/>
            </w:rPr>
            <w:t>erziószám: 1.0</w:t>
          </w:r>
        </w:p>
      </w:tc>
      <w:tc>
        <w:tcPr>
          <w:tcW w:w="3260" w:type="dxa"/>
          <w:vAlign w:val="center"/>
        </w:tcPr>
        <w:p w14:paraId="2D382D69" w14:textId="77777777" w:rsidR="001352D7" w:rsidRPr="005F763E" w:rsidRDefault="001352D7" w:rsidP="001352D7">
          <w:pPr>
            <w:pStyle w:val="ZEll1"/>
            <w:jc w:val="right"/>
            <w:rPr>
              <w:sz w:val="16"/>
            </w:rPr>
          </w:pPr>
          <w:r w:rsidRPr="005F763E">
            <w:rPr>
              <w:sz w:val="16"/>
            </w:rPr>
            <w:t xml:space="preserve">Oldal: </w:t>
          </w:r>
          <w:r w:rsidRPr="005F763E">
            <w:rPr>
              <w:sz w:val="16"/>
            </w:rPr>
            <w:fldChar w:fldCharType="begin"/>
          </w:r>
          <w:r w:rsidRPr="005F763E">
            <w:rPr>
              <w:sz w:val="16"/>
            </w:rPr>
            <w:instrText xml:space="preserve"> PAGE  \* MERGEFORMAT </w:instrText>
          </w:r>
          <w:r w:rsidRPr="005F763E">
            <w:rPr>
              <w:sz w:val="16"/>
            </w:rPr>
            <w:fldChar w:fldCharType="separate"/>
          </w:r>
          <w:r w:rsidR="00A9191E">
            <w:rPr>
              <w:noProof/>
              <w:sz w:val="16"/>
            </w:rPr>
            <w:t>5</w:t>
          </w:r>
          <w:r w:rsidRPr="005F763E">
            <w:rPr>
              <w:sz w:val="16"/>
            </w:rPr>
            <w:fldChar w:fldCharType="end"/>
          </w:r>
          <w:r w:rsidRPr="005F763E">
            <w:rPr>
              <w:sz w:val="16"/>
            </w:rPr>
            <w:t xml:space="preserve"> / </w:t>
          </w:r>
          <w:r w:rsidRPr="005F763E">
            <w:rPr>
              <w:rStyle w:val="Oldalszm"/>
              <w:rFonts w:cs="Calibri"/>
              <w:sz w:val="16"/>
            </w:rPr>
            <w:fldChar w:fldCharType="begin"/>
          </w:r>
          <w:r w:rsidRPr="005F763E">
            <w:rPr>
              <w:rStyle w:val="Oldalszm"/>
              <w:rFonts w:cs="Calibri"/>
              <w:sz w:val="16"/>
            </w:rPr>
            <w:instrText xml:space="preserve"> NUMPAGES </w:instrText>
          </w:r>
          <w:r w:rsidRPr="005F763E">
            <w:rPr>
              <w:rStyle w:val="Oldalszm"/>
              <w:rFonts w:cs="Calibri"/>
              <w:sz w:val="16"/>
            </w:rPr>
            <w:fldChar w:fldCharType="separate"/>
          </w:r>
          <w:r w:rsidR="00A9191E">
            <w:rPr>
              <w:rStyle w:val="Oldalszm"/>
              <w:rFonts w:cs="Calibri"/>
              <w:noProof/>
              <w:sz w:val="16"/>
            </w:rPr>
            <w:t>5</w:t>
          </w:r>
          <w:r w:rsidRPr="005F763E">
            <w:rPr>
              <w:rStyle w:val="Oldalszm"/>
              <w:rFonts w:cs="Calibri"/>
              <w:sz w:val="16"/>
            </w:rPr>
            <w:fldChar w:fldCharType="end"/>
          </w:r>
        </w:p>
      </w:tc>
    </w:tr>
  </w:tbl>
  <w:p w14:paraId="7DE82D6D" w14:textId="77777777" w:rsidR="001352D7" w:rsidRDefault="001352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C5D94" w14:textId="77777777" w:rsidR="007D3E60" w:rsidRDefault="007D3E60" w:rsidP="00A13190">
      <w:r>
        <w:separator/>
      </w:r>
    </w:p>
  </w:footnote>
  <w:footnote w:type="continuationSeparator" w:id="0">
    <w:p w14:paraId="606E26C9" w14:textId="77777777" w:rsidR="007D3E60" w:rsidRDefault="007D3E60" w:rsidP="00A1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F667" w14:textId="177B4258" w:rsidR="00A13190" w:rsidRPr="005F763E" w:rsidRDefault="00E371E9" w:rsidP="00A13190">
    <w:pPr>
      <w:pStyle w:val="lfej"/>
      <w:rPr>
        <w:sz w:val="20"/>
      </w:rPr>
    </w:pPr>
    <w:r>
      <w:rPr>
        <w:noProof/>
        <w:sz w:val="20"/>
        <w:lang w:eastAsia="hu-HU"/>
      </w:rPr>
      <w:drawing>
        <wp:anchor distT="0" distB="0" distL="114300" distR="114300" simplePos="0" relativeHeight="251663360" behindDoc="0" locked="0" layoutInCell="1" allowOverlap="1" wp14:anchorId="530FAB11" wp14:editId="3E1F2BE5">
          <wp:simplePos x="0" y="0"/>
          <wp:positionH relativeFrom="column">
            <wp:posOffset>2331720</wp:posOffset>
          </wp:positionH>
          <wp:positionV relativeFrom="paragraph">
            <wp:posOffset>-114935</wp:posOffset>
          </wp:positionV>
          <wp:extent cx="701675" cy="464820"/>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ómatsz.jpg"/>
                  <pic:cNvPicPr/>
                </pic:nvPicPr>
                <pic:blipFill>
                  <a:blip r:embed="rId1">
                    <a:extLst>
                      <a:ext uri="{28A0092B-C50C-407E-A947-70E740481C1C}">
                        <a14:useLocalDpi xmlns:a14="http://schemas.microsoft.com/office/drawing/2010/main" val="0"/>
                      </a:ext>
                    </a:extLst>
                  </a:blip>
                  <a:stretch>
                    <a:fillRect/>
                  </a:stretch>
                </pic:blipFill>
                <pic:spPr>
                  <a:xfrm>
                    <a:off x="0" y="0"/>
                    <a:ext cx="701675" cy="464820"/>
                  </a:xfrm>
                  <a:prstGeom prst="rect">
                    <a:avLst/>
                  </a:prstGeom>
                </pic:spPr>
              </pic:pic>
            </a:graphicData>
          </a:graphic>
          <wp14:sizeRelH relativeFrom="page">
            <wp14:pctWidth>0</wp14:pctWidth>
          </wp14:sizeRelH>
          <wp14:sizeRelV relativeFrom="page">
            <wp14:pctHeight>0</wp14:pctHeight>
          </wp14:sizeRelV>
        </wp:anchor>
      </w:drawing>
    </w:r>
    <w:r w:rsidR="00A13190" w:rsidRPr="009104A6">
      <w:rPr>
        <w:noProof/>
        <w:sz w:val="20"/>
        <w:lang w:eastAsia="hu-HU"/>
      </w:rPr>
      <mc:AlternateContent>
        <mc:Choice Requires="wps">
          <w:drawing>
            <wp:anchor distT="0" distB="0" distL="114300" distR="114300" simplePos="0" relativeHeight="251659264" behindDoc="0" locked="0" layoutInCell="1" allowOverlap="1" wp14:anchorId="71092572" wp14:editId="06EE8BDD">
              <wp:simplePos x="0" y="0"/>
              <wp:positionH relativeFrom="column">
                <wp:posOffset>-159831</wp:posOffset>
              </wp:positionH>
              <wp:positionV relativeFrom="paragraph">
                <wp:posOffset>212811</wp:posOffset>
              </wp:positionV>
              <wp:extent cx="6285419" cy="549"/>
              <wp:effectExtent l="50800" t="25400" r="90170" b="101600"/>
              <wp:wrapNone/>
              <wp:docPr id="4" name="Straight Connector 4"/>
              <wp:cNvGraphicFramePr/>
              <a:graphic xmlns:a="http://schemas.openxmlformats.org/drawingml/2006/main">
                <a:graphicData uri="http://schemas.microsoft.com/office/word/2010/wordprocessingShape">
                  <wps:wsp>
                    <wps:cNvCnPr/>
                    <wps:spPr>
                      <a:xfrm flipV="1">
                        <a:off x="0" y="0"/>
                        <a:ext cx="6285419" cy="5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58DF2"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16.75pt" to="48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YxQEAAM8DAAAOAAAAZHJzL2Uyb0RvYy54bWysU02P0zAQvSPxHyzfadKqu9qNmu6hK7gg&#10;qFiWu9cZN5b8pbFp0n/P2EkDAgQS4mL54703814mu4fRGnYGjNq7lq9XNWfgpO+0O7X8+fPbN3ec&#10;xSRcJ4x30PILRP6wf/1qN4QGNr73pgNkJOJiM4SW9ymFpqqi7MGKuPIBHD0qj1YkOuKp6lAMpG5N&#10;tanr22rw2AX0EmKk28fpke+LvlIg00elIiRmWk69pbJiWV/yWu13ojmhCL2WcxviH7qwQjsqukg9&#10;iiTYV9S/SFkt0Uev0kp6W3mltITigdys65/cPPUiQPFC4cSwxBT/n6z8cD4i013Lt5w5YekTPSUU&#10;+tQndvDOUYAe2TbnNITYEPzgjjifYjhiNj0qtEwZHb7QCJQYyBgbS8qXJWUYE5N0ebu5u9mu7zmT&#10;9Hazvc/a1SSSxQLG9A68ZXnTcqNdjkA04vw+pgl6hRAvNzW1UXbpYiCDjfsEimxRuU1hl4GCg0F2&#10;FjQKQkpwaT2XLuhMU9qYhVj/nTjjMxXKsC3kKYY/Vl0YpbJ3aSFb7Tz+rnoary2rCX9NYPKdI3jx&#10;3aV8oBINTU0Jd57wPJY/ngv9+3+4/wYAAP//AwBQSwMEFAAGAAgAAAAhAHuBSJriAAAACQEAAA8A&#10;AABkcnMvZG93bnJldi54bWxMj8FOwzAMhu9IvENkJG5bSssq1jWdRhFCaJPQNjhwSxuvrWicKsm2&#10;8vZkp3G0/en39+fLUffshNZ1hgQ8TCNgSLVRHTUCPvevkydgzktSsjeEAn7RwbK4vcllpsyZtnja&#10;+YaFEHKZFNB6P2Scu7pFLd3UDEjhdjBWSx9G23Bl5TmE657HUZRyLTsKH1o5YNli/bM7agEv3+uP&#10;qnzfrBK7nz9vy7fua7SlEPd342oBzOPorzBc9IM6FMGpMkdSjvUCJvEsDqiAJJkBC8A8fUyBVZdF&#10;CrzI+f8GxR8AAAD//wMAUEsBAi0AFAAGAAgAAAAhALaDOJL+AAAA4QEAABMAAAAAAAAAAAAAAAAA&#10;AAAAAFtDb250ZW50X1R5cGVzXS54bWxQSwECLQAUAAYACAAAACEAOP0h/9YAAACUAQAACwAAAAAA&#10;AAAAAAAAAAAvAQAAX3JlbHMvLnJlbHNQSwECLQAUAAYACAAAACEAQBuf2MUBAADPAwAADgAAAAAA&#10;AAAAAAAAAAAuAgAAZHJzL2Uyb0RvYy54bWxQSwECLQAUAAYACAAAACEAe4FImuIAAAAJAQAADwAA&#10;AAAAAAAAAAAAAAAfBAAAZHJzL2Rvd25yZXYueG1sUEsFBgAAAAAEAAQA8wAAAC4FAAAAAA==&#10;" strokecolor="#5b9bd5 [3204]" strokeweight="1pt">
              <v:stroke joinstyle="miter"/>
            </v:line>
          </w:pict>
        </mc:Fallback>
      </mc:AlternateContent>
    </w:r>
    <w:r w:rsidR="00C67504">
      <w:rPr>
        <w:sz w:val="20"/>
      </w:rPr>
      <w:t xml:space="preserve">Magyar Torna </w:t>
    </w:r>
    <w:proofErr w:type="gramStart"/>
    <w:r w:rsidR="00C67504">
      <w:rPr>
        <w:sz w:val="20"/>
      </w:rPr>
      <w:t xml:space="preserve">Szövetség  </w:t>
    </w:r>
    <w:r w:rsidR="00C67504">
      <w:rPr>
        <w:sz w:val="20"/>
      </w:rPr>
      <w:tab/>
    </w:r>
    <w:r w:rsidR="00C67504">
      <w:rPr>
        <w:sz w:val="20"/>
      </w:rPr>
      <w:tab/>
    </w:r>
    <w:r w:rsidR="00B712C5">
      <w:rPr>
        <w:sz w:val="20"/>
      </w:rPr>
      <w:t xml:space="preserve"> </w:t>
    </w:r>
    <w:r w:rsidR="00A13190">
      <w:rPr>
        <w:sz w:val="20"/>
      </w:rPr>
      <w:t>Adatkezelési</w:t>
    </w:r>
    <w:proofErr w:type="gramEnd"/>
    <w:r w:rsidR="00A13190">
      <w:rPr>
        <w:sz w:val="20"/>
      </w:rPr>
      <w:t xml:space="preserve"> tájékoztató- </w:t>
    </w:r>
    <w:r w:rsidR="001D1963">
      <w:rPr>
        <w:sz w:val="20"/>
      </w:rPr>
      <w:t>Rendezvény</w:t>
    </w:r>
  </w:p>
  <w:p w14:paraId="36297F65" w14:textId="77777777" w:rsidR="00A13190" w:rsidRDefault="00A13190" w:rsidP="00A13190">
    <w:pPr>
      <w:pStyle w:val="lfej"/>
    </w:pPr>
  </w:p>
  <w:p w14:paraId="6CC7A21F" w14:textId="77777777" w:rsidR="00A13190" w:rsidRDefault="00A1319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1188"/>
    <w:multiLevelType w:val="hybridMultilevel"/>
    <w:tmpl w:val="7054B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101D44"/>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60012"/>
    <w:multiLevelType w:val="hybridMultilevel"/>
    <w:tmpl w:val="B8EE22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D798A"/>
    <w:multiLevelType w:val="hybridMultilevel"/>
    <w:tmpl w:val="D3B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2321A"/>
    <w:multiLevelType w:val="hybridMultilevel"/>
    <w:tmpl w:val="ED161366"/>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7" w15:restartNumberingAfterBreak="0">
    <w:nsid w:val="2ABD4273"/>
    <w:multiLevelType w:val="hybridMultilevel"/>
    <w:tmpl w:val="E6FC13F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39E6027"/>
    <w:multiLevelType w:val="hybridMultilevel"/>
    <w:tmpl w:val="8B18A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F39BF"/>
    <w:multiLevelType w:val="hybridMultilevel"/>
    <w:tmpl w:val="57F816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BC44E8"/>
    <w:multiLevelType w:val="multilevel"/>
    <w:tmpl w:val="C2C4918C"/>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1" w15:restartNumberingAfterBreak="0">
    <w:nsid w:val="516B3AAB"/>
    <w:multiLevelType w:val="hybridMultilevel"/>
    <w:tmpl w:val="EFAAEAEC"/>
    <w:lvl w:ilvl="0" w:tplc="040E0017">
      <w:start w:val="1"/>
      <w:numFmt w:val="lowerLetter"/>
      <w:lvlText w:val="%1)"/>
      <w:lvlJc w:val="left"/>
      <w:pPr>
        <w:ind w:left="947" w:hanging="360"/>
      </w:p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2" w15:restartNumberingAfterBreak="0">
    <w:nsid w:val="52D04682"/>
    <w:multiLevelType w:val="hybridMultilevel"/>
    <w:tmpl w:val="3F0ACC0C"/>
    <w:lvl w:ilvl="0" w:tplc="A5984012">
      <w:numFmt w:val="bullet"/>
      <w:lvlText w:val="-"/>
      <w:lvlJc w:val="left"/>
      <w:pPr>
        <w:ind w:left="720" w:hanging="360"/>
      </w:pPr>
      <w:rPr>
        <w:rFonts w:ascii="Helvetica Neue" w:eastAsiaTheme="minorHAnsi" w:hAnsi="Helvetica Neu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0CF0656"/>
    <w:multiLevelType w:val="multilevel"/>
    <w:tmpl w:val="0728E62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E500901"/>
    <w:multiLevelType w:val="hybridMultilevel"/>
    <w:tmpl w:val="18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2"/>
  </w:num>
  <w:num w:numId="5">
    <w:abstractNumId w:val="13"/>
  </w:num>
  <w:num w:numId="6">
    <w:abstractNumId w:val="4"/>
  </w:num>
  <w:num w:numId="7">
    <w:abstractNumId w:val="11"/>
  </w:num>
  <w:num w:numId="8">
    <w:abstractNumId w:val="14"/>
  </w:num>
  <w:num w:numId="9">
    <w:abstractNumId w:val="8"/>
  </w:num>
  <w:num w:numId="10">
    <w:abstractNumId w:val="6"/>
  </w:num>
  <w:num w:numId="11">
    <w:abstractNumId w:val="12"/>
  </w:num>
  <w:num w:numId="12">
    <w:abstractNumId w:val="9"/>
  </w:num>
  <w:num w:numId="13">
    <w:abstractNumId w:val="7"/>
  </w:num>
  <w:num w:numId="14">
    <w:abstractNumId w:val="1"/>
  </w:num>
  <w:num w:numId="15">
    <w:abstractNumId w:val="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D"/>
    <w:rsid w:val="00012F3B"/>
    <w:rsid w:val="00026862"/>
    <w:rsid w:val="00026E6C"/>
    <w:rsid w:val="000445A2"/>
    <w:rsid w:val="000568EF"/>
    <w:rsid w:val="00066F14"/>
    <w:rsid w:val="0007640C"/>
    <w:rsid w:val="00086659"/>
    <w:rsid w:val="0009636E"/>
    <w:rsid w:val="000A435F"/>
    <w:rsid w:val="000B1D81"/>
    <w:rsid w:val="000B5D3B"/>
    <w:rsid w:val="000B7CE1"/>
    <w:rsid w:val="000C28A2"/>
    <w:rsid w:val="00100435"/>
    <w:rsid w:val="00104A1F"/>
    <w:rsid w:val="00117594"/>
    <w:rsid w:val="001341AB"/>
    <w:rsid w:val="001352D7"/>
    <w:rsid w:val="001413FF"/>
    <w:rsid w:val="001420BD"/>
    <w:rsid w:val="001516C7"/>
    <w:rsid w:val="00154648"/>
    <w:rsid w:val="00161462"/>
    <w:rsid w:val="00162AE5"/>
    <w:rsid w:val="00174CDA"/>
    <w:rsid w:val="00174E6B"/>
    <w:rsid w:val="0018288F"/>
    <w:rsid w:val="00192837"/>
    <w:rsid w:val="001A37C9"/>
    <w:rsid w:val="001A6303"/>
    <w:rsid w:val="001A6821"/>
    <w:rsid w:val="001C069C"/>
    <w:rsid w:val="001C07F7"/>
    <w:rsid w:val="001C4A4F"/>
    <w:rsid w:val="001C7B0D"/>
    <w:rsid w:val="001D1963"/>
    <w:rsid w:val="001D27A8"/>
    <w:rsid w:val="001E2754"/>
    <w:rsid w:val="001F16A2"/>
    <w:rsid w:val="001F65F7"/>
    <w:rsid w:val="00203496"/>
    <w:rsid w:val="002049BF"/>
    <w:rsid w:val="0020602A"/>
    <w:rsid w:val="002106DC"/>
    <w:rsid w:val="002117E8"/>
    <w:rsid w:val="00216E4D"/>
    <w:rsid w:val="0022585F"/>
    <w:rsid w:val="00226781"/>
    <w:rsid w:val="00233AB9"/>
    <w:rsid w:val="00235753"/>
    <w:rsid w:val="00256B5D"/>
    <w:rsid w:val="002607B6"/>
    <w:rsid w:val="00270283"/>
    <w:rsid w:val="00277C61"/>
    <w:rsid w:val="002877F5"/>
    <w:rsid w:val="00290BB2"/>
    <w:rsid w:val="002D017A"/>
    <w:rsid w:val="002D3C97"/>
    <w:rsid w:val="002E7188"/>
    <w:rsid w:val="002F3A9B"/>
    <w:rsid w:val="00302CE4"/>
    <w:rsid w:val="00310CC4"/>
    <w:rsid w:val="00311811"/>
    <w:rsid w:val="00316835"/>
    <w:rsid w:val="003267A8"/>
    <w:rsid w:val="00332641"/>
    <w:rsid w:val="00332E54"/>
    <w:rsid w:val="00334E65"/>
    <w:rsid w:val="00352621"/>
    <w:rsid w:val="003526FC"/>
    <w:rsid w:val="00355013"/>
    <w:rsid w:val="00362BC7"/>
    <w:rsid w:val="0038138A"/>
    <w:rsid w:val="0038455F"/>
    <w:rsid w:val="003A0626"/>
    <w:rsid w:val="003A10C8"/>
    <w:rsid w:val="003B57BC"/>
    <w:rsid w:val="003D6399"/>
    <w:rsid w:val="003E6F11"/>
    <w:rsid w:val="00423F08"/>
    <w:rsid w:val="00426182"/>
    <w:rsid w:val="00434C3C"/>
    <w:rsid w:val="0043641B"/>
    <w:rsid w:val="0045600B"/>
    <w:rsid w:val="004578BF"/>
    <w:rsid w:val="00463FDE"/>
    <w:rsid w:val="00466068"/>
    <w:rsid w:val="0047249A"/>
    <w:rsid w:val="0047442B"/>
    <w:rsid w:val="00477DCB"/>
    <w:rsid w:val="00480268"/>
    <w:rsid w:val="0048291C"/>
    <w:rsid w:val="004935E5"/>
    <w:rsid w:val="004A059F"/>
    <w:rsid w:val="004C6FCD"/>
    <w:rsid w:val="004D1761"/>
    <w:rsid w:val="004D462B"/>
    <w:rsid w:val="004E4578"/>
    <w:rsid w:val="004F007E"/>
    <w:rsid w:val="004F0092"/>
    <w:rsid w:val="00501E79"/>
    <w:rsid w:val="00506A93"/>
    <w:rsid w:val="0051129A"/>
    <w:rsid w:val="00524891"/>
    <w:rsid w:val="00525036"/>
    <w:rsid w:val="005425DC"/>
    <w:rsid w:val="005539B0"/>
    <w:rsid w:val="00561873"/>
    <w:rsid w:val="00562C54"/>
    <w:rsid w:val="00566F3A"/>
    <w:rsid w:val="005776A6"/>
    <w:rsid w:val="00581E64"/>
    <w:rsid w:val="005934E0"/>
    <w:rsid w:val="005A16D3"/>
    <w:rsid w:val="005B10B3"/>
    <w:rsid w:val="005B5FB7"/>
    <w:rsid w:val="005C0012"/>
    <w:rsid w:val="005C3C7B"/>
    <w:rsid w:val="005C5DBC"/>
    <w:rsid w:val="005C5F66"/>
    <w:rsid w:val="005C6152"/>
    <w:rsid w:val="005C7C9E"/>
    <w:rsid w:val="005D1B20"/>
    <w:rsid w:val="005D429E"/>
    <w:rsid w:val="005E58FB"/>
    <w:rsid w:val="005E5FF6"/>
    <w:rsid w:val="0060369C"/>
    <w:rsid w:val="00623C20"/>
    <w:rsid w:val="00626FA9"/>
    <w:rsid w:val="006312FE"/>
    <w:rsid w:val="00632013"/>
    <w:rsid w:val="00632933"/>
    <w:rsid w:val="006407A2"/>
    <w:rsid w:val="0066547F"/>
    <w:rsid w:val="00665E93"/>
    <w:rsid w:val="00666C9C"/>
    <w:rsid w:val="006722BE"/>
    <w:rsid w:val="00673E6E"/>
    <w:rsid w:val="006A250E"/>
    <w:rsid w:val="006B1CE8"/>
    <w:rsid w:val="006B6753"/>
    <w:rsid w:val="006C3A05"/>
    <w:rsid w:val="006C4DD9"/>
    <w:rsid w:val="006D4978"/>
    <w:rsid w:val="006E2FC0"/>
    <w:rsid w:val="006E6A3F"/>
    <w:rsid w:val="007025B8"/>
    <w:rsid w:val="00712E63"/>
    <w:rsid w:val="00715F22"/>
    <w:rsid w:val="00722269"/>
    <w:rsid w:val="007416A1"/>
    <w:rsid w:val="0074177D"/>
    <w:rsid w:val="0074520C"/>
    <w:rsid w:val="0077719F"/>
    <w:rsid w:val="007902C2"/>
    <w:rsid w:val="00791EFE"/>
    <w:rsid w:val="007A391D"/>
    <w:rsid w:val="007C5958"/>
    <w:rsid w:val="007D0206"/>
    <w:rsid w:val="007D0CA9"/>
    <w:rsid w:val="007D34FF"/>
    <w:rsid w:val="007D3E60"/>
    <w:rsid w:val="007E6443"/>
    <w:rsid w:val="00811A88"/>
    <w:rsid w:val="0081410A"/>
    <w:rsid w:val="00817A5B"/>
    <w:rsid w:val="008201A4"/>
    <w:rsid w:val="0082797B"/>
    <w:rsid w:val="0085061B"/>
    <w:rsid w:val="00851968"/>
    <w:rsid w:val="0085747C"/>
    <w:rsid w:val="00874CA7"/>
    <w:rsid w:val="00882BAA"/>
    <w:rsid w:val="008837FD"/>
    <w:rsid w:val="0088510C"/>
    <w:rsid w:val="0089275B"/>
    <w:rsid w:val="008A0AB5"/>
    <w:rsid w:val="008A315C"/>
    <w:rsid w:val="008B2EFA"/>
    <w:rsid w:val="008B3905"/>
    <w:rsid w:val="008C2345"/>
    <w:rsid w:val="008C54AA"/>
    <w:rsid w:val="008D21E8"/>
    <w:rsid w:val="008D487F"/>
    <w:rsid w:val="008E050D"/>
    <w:rsid w:val="008E6787"/>
    <w:rsid w:val="008E69BA"/>
    <w:rsid w:val="008F3F88"/>
    <w:rsid w:val="008F54F1"/>
    <w:rsid w:val="008F71F5"/>
    <w:rsid w:val="00911EAC"/>
    <w:rsid w:val="00914485"/>
    <w:rsid w:val="00921109"/>
    <w:rsid w:val="00925CC4"/>
    <w:rsid w:val="0093032C"/>
    <w:rsid w:val="0093327C"/>
    <w:rsid w:val="009336D2"/>
    <w:rsid w:val="00941664"/>
    <w:rsid w:val="00944119"/>
    <w:rsid w:val="0094446A"/>
    <w:rsid w:val="009556B1"/>
    <w:rsid w:val="009559EA"/>
    <w:rsid w:val="009619A0"/>
    <w:rsid w:val="00961D9A"/>
    <w:rsid w:val="009664E6"/>
    <w:rsid w:val="00970616"/>
    <w:rsid w:val="00984CFE"/>
    <w:rsid w:val="00987F29"/>
    <w:rsid w:val="009A23F6"/>
    <w:rsid w:val="009C1CB3"/>
    <w:rsid w:val="009C2EDE"/>
    <w:rsid w:val="009C2FF1"/>
    <w:rsid w:val="009D42C8"/>
    <w:rsid w:val="009E0194"/>
    <w:rsid w:val="009E0217"/>
    <w:rsid w:val="009F4640"/>
    <w:rsid w:val="009F7639"/>
    <w:rsid w:val="00A01649"/>
    <w:rsid w:val="00A117BE"/>
    <w:rsid w:val="00A13190"/>
    <w:rsid w:val="00A140A0"/>
    <w:rsid w:val="00A1477C"/>
    <w:rsid w:val="00A162A0"/>
    <w:rsid w:val="00A16A83"/>
    <w:rsid w:val="00A2164F"/>
    <w:rsid w:val="00A256BA"/>
    <w:rsid w:val="00A26B41"/>
    <w:rsid w:val="00A333A1"/>
    <w:rsid w:val="00A35EAF"/>
    <w:rsid w:val="00A36915"/>
    <w:rsid w:val="00A45E02"/>
    <w:rsid w:val="00A54A55"/>
    <w:rsid w:val="00A553C2"/>
    <w:rsid w:val="00A81845"/>
    <w:rsid w:val="00A833C0"/>
    <w:rsid w:val="00A855CF"/>
    <w:rsid w:val="00A86DE8"/>
    <w:rsid w:val="00A90F00"/>
    <w:rsid w:val="00A9191E"/>
    <w:rsid w:val="00A938E5"/>
    <w:rsid w:val="00AA5064"/>
    <w:rsid w:val="00AB3D32"/>
    <w:rsid w:val="00AB5C84"/>
    <w:rsid w:val="00AC04F8"/>
    <w:rsid w:val="00AC1CF6"/>
    <w:rsid w:val="00AC2C32"/>
    <w:rsid w:val="00AC7975"/>
    <w:rsid w:val="00AD5A8F"/>
    <w:rsid w:val="00AD7DE2"/>
    <w:rsid w:val="00AE2562"/>
    <w:rsid w:val="00AE5E7F"/>
    <w:rsid w:val="00AF4373"/>
    <w:rsid w:val="00B01C41"/>
    <w:rsid w:val="00B14070"/>
    <w:rsid w:val="00B1517E"/>
    <w:rsid w:val="00B2339C"/>
    <w:rsid w:val="00B23592"/>
    <w:rsid w:val="00B3749A"/>
    <w:rsid w:val="00B520D7"/>
    <w:rsid w:val="00B543DC"/>
    <w:rsid w:val="00B57765"/>
    <w:rsid w:val="00B712C5"/>
    <w:rsid w:val="00B72395"/>
    <w:rsid w:val="00B90759"/>
    <w:rsid w:val="00B975F4"/>
    <w:rsid w:val="00BA5686"/>
    <w:rsid w:val="00BC67E7"/>
    <w:rsid w:val="00BE430B"/>
    <w:rsid w:val="00BE775B"/>
    <w:rsid w:val="00C03219"/>
    <w:rsid w:val="00C03C84"/>
    <w:rsid w:val="00C07FC9"/>
    <w:rsid w:val="00C23255"/>
    <w:rsid w:val="00C31F17"/>
    <w:rsid w:val="00C362B6"/>
    <w:rsid w:val="00C44470"/>
    <w:rsid w:val="00C67504"/>
    <w:rsid w:val="00C770B7"/>
    <w:rsid w:val="00C9085E"/>
    <w:rsid w:val="00C92922"/>
    <w:rsid w:val="00C93BBD"/>
    <w:rsid w:val="00CC0A10"/>
    <w:rsid w:val="00CC3DAD"/>
    <w:rsid w:val="00CC498D"/>
    <w:rsid w:val="00CC5C68"/>
    <w:rsid w:val="00CF01D6"/>
    <w:rsid w:val="00CF0A94"/>
    <w:rsid w:val="00CF0C06"/>
    <w:rsid w:val="00CF3BFA"/>
    <w:rsid w:val="00D20ED4"/>
    <w:rsid w:val="00D23C7E"/>
    <w:rsid w:val="00D35715"/>
    <w:rsid w:val="00D51E36"/>
    <w:rsid w:val="00D5749E"/>
    <w:rsid w:val="00D60477"/>
    <w:rsid w:val="00D63D3B"/>
    <w:rsid w:val="00D64232"/>
    <w:rsid w:val="00D819A2"/>
    <w:rsid w:val="00D82BDE"/>
    <w:rsid w:val="00D83C63"/>
    <w:rsid w:val="00D85A94"/>
    <w:rsid w:val="00D94196"/>
    <w:rsid w:val="00D95569"/>
    <w:rsid w:val="00DA4880"/>
    <w:rsid w:val="00DA4E28"/>
    <w:rsid w:val="00DB3A4C"/>
    <w:rsid w:val="00DC584D"/>
    <w:rsid w:val="00DD532C"/>
    <w:rsid w:val="00DF6DB6"/>
    <w:rsid w:val="00E01825"/>
    <w:rsid w:val="00E07670"/>
    <w:rsid w:val="00E1798E"/>
    <w:rsid w:val="00E22AF7"/>
    <w:rsid w:val="00E23A3D"/>
    <w:rsid w:val="00E256DC"/>
    <w:rsid w:val="00E30B7C"/>
    <w:rsid w:val="00E34439"/>
    <w:rsid w:val="00E371E9"/>
    <w:rsid w:val="00E40E9C"/>
    <w:rsid w:val="00E576CE"/>
    <w:rsid w:val="00E6179A"/>
    <w:rsid w:val="00E774CB"/>
    <w:rsid w:val="00E90EE8"/>
    <w:rsid w:val="00E97D7A"/>
    <w:rsid w:val="00EA006F"/>
    <w:rsid w:val="00EA03A8"/>
    <w:rsid w:val="00EA255F"/>
    <w:rsid w:val="00EA269C"/>
    <w:rsid w:val="00EA2B6E"/>
    <w:rsid w:val="00EB3B92"/>
    <w:rsid w:val="00EB7710"/>
    <w:rsid w:val="00EC2CE3"/>
    <w:rsid w:val="00EE1035"/>
    <w:rsid w:val="00EE6E94"/>
    <w:rsid w:val="00EF1F19"/>
    <w:rsid w:val="00EF3795"/>
    <w:rsid w:val="00EF3A13"/>
    <w:rsid w:val="00F0674B"/>
    <w:rsid w:val="00F22F1B"/>
    <w:rsid w:val="00F24A53"/>
    <w:rsid w:val="00F4461C"/>
    <w:rsid w:val="00F5091D"/>
    <w:rsid w:val="00F650AF"/>
    <w:rsid w:val="00F74D7D"/>
    <w:rsid w:val="00FA0C93"/>
    <w:rsid w:val="00FA7470"/>
    <w:rsid w:val="00FB279A"/>
    <w:rsid w:val="00FC2F27"/>
    <w:rsid w:val="00FC42ED"/>
    <w:rsid w:val="00FD3B8B"/>
    <w:rsid w:val="00FD4B8D"/>
    <w:rsid w:val="00FE4F86"/>
    <w:rsid w:val="00FF0E0A"/>
    <w:rsid w:val="00FF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AF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84D"/>
    <w:rPr>
      <w:sz w:val="22"/>
      <w:szCs w:val="22"/>
      <w:lang w:val="hu-HU"/>
    </w:rPr>
  </w:style>
  <w:style w:type="paragraph" w:styleId="Cmsor1">
    <w:name w:val="heading 1"/>
    <w:basedOn w:val="Norml"/>
    <w:next w:val="Norml"/>
    <w:link w:val="Cmsor1Char"/>
    <w:uiPriority w:val="9"/>
    <w:qFormat/>
    <w:rsid w:val="005425DC"/>
    <w:pPr>
      <w:keepNext/>
      <w:keepLines/>
      <w:numPr>
        <w:numId w:val="2"/>
      </w:numPr>
      <w:spacing w:before="240"/>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E1798E"/>
    <w:pPr>
      <w:keepNext/>
      <w:keepLines/>
      <w:numPr>
        <w:ilvl w:val="1"/>
        <w:numId w:val="2"/>
      </w:numPr>
      <w:spacing w:before="40"/>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1C7B0D"/>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1C7B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1C7B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1C7B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1C7B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1C7B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1C7B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798E"/>
    <w:rPr>
      <w:rFonts w:ascii="Calibri Light" w:eastAsiaTheme="majorEastAsia" w:hAnsi="Calibri Light" w:cstheme="majorBidi"/>
      <w:b/>
      <w:color w:val="000000" w:themeColor="text1"/>
      <w:sz w:val="28"/>
      <w:szCs w:val="32"/>
      <w:lang w:val="hu-HU"/>
    </w:rPr>
  </w:style>
  <w:style w:type="character" w:customStyle="1" w:styleId="Cmsor2Char">
    <w:name w:val="Címsor 2 Char"/>
    <w:basedOn w:val="Bekezdsalapbettpusa"/>
    <w:link w:val="Cmsor2"/>
    <w:uiPriority w:val="9"/>
    <w:rsid w:val="00E1798E"/>
    <w:rPr>
      <w:rFonts w:ascii="Calibri Light" w:eastAsiaTheme="majorEastAsia" w:hAnsi="Calibri Light" w:cstheme="majorBidi"/>
      <w:b/>
      <w:color w:val="000000" w:themeColor="text1"/>
      <w:sz w:val="26"/>
      <w:szCs w:val="26"/>
      <w:lang w:val="hu-HU"/>
    </w:rPr>
  </w:style>
  <w:style w:type="character" w:customStyle="1" w:styleId="Cmsor3Char">
    <w:name w:val="Címsor 3 Char"/>
    <w:basedOn w:val="Bekezdsalapbettpusa"/>
    <w:link w:val="Cmsor3"/>
    <w:uiPriority w:val="9"/>
    <w:semiHidden/>
    <w:rsid w:val="001C7B0D"/>
    <w:rPr>
      <w:rFonts w:asciiTheme="majorHAnsi" w:eastAsiaTheme="majorEastAsia" w:hAnsiTheme="majorHAnsi" w:cstheme="majorBidi"/>
      <w:color w:val="1F4D78" w:themeColor="accent1" w:themeShade="7F"/>
    </w:rPr>
  </w:style>
  <w:style w:type="character" w:customStyle="1" w:styleId="Cmsor4Char">
    <w:name w:val="Címsor 4 Char"/>
    <w:basedOn w:val="Bekezdsalapbettpusa"/>
    <w:link w:val="Cmsor4"/>
    <w:uiPriority w:val="9"/>
    <w:semiHidden/>
    <w:rsid w:val="001C7B0D"/>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1C7B0D"/>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1C7B0D"/>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1C7B0D"/>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1C7B0D"/>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1C7B0D"/>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DC584D"/>
    <w:pPr>
      <w:numPr>
        <w:numId w:val="4"/>
      </w:numPr>
      <w:contextualSpacing/>
    </w:pPr>
    <w:rPr>
      <w:sz w:val="21"/>
    </w:rPr>
  </w:style>
  <w:style w:type="character" w:styleId="Hiperhivatkozs">
    <w:name w:val="Hyperlink"/>
    <w:basedOn w:val="Bekezdsalapbettpusa"/>
    <w:uiPriority w:val="99"/>
    <w:unhideWhenUsed/>
    <w:rsid w:val="00E1798E"/>
    <w:rPr>
      <w:color w:val="0563C1" w:themeColor="hyperlink"/>
      <w:u w:val="single"/>
    </w:rPr>
  </w:style>
  <w:style w:type="character" w:styleId="Jegyzethivatkozs">
    <w:name w:val="annotation reference"/>
    <w:basedOn w:val="Bekezdsalapbettpusa"/>
    <w:uiPriority w:val="99"/>
    <w:semiHidden/>
    <w:unhideWhenUsed/>
    <w:rsid w:val="00D20ED4"/>
    <w:rPr>
      <w:sz w:val="16"/>
      <w:szCs w:val="16"/>
    </w:rPr>
  </w:style>
  <w:style w:type="paragraph" w:styleId="Jegyzetszveg">
    <w:name w:val="annotation text"/>
    <w:basedOn w:val="Norml"/>
    <w:link w:val="JegyzetszvegChar"/>
    <w:uiPriority w:val="99"/>
    <w:semiHidden/>
    <w:unhideWhenUsed/>
    <w:rsid w:val="00D20ED4"/>
    <w:rPr>
      <w:sz w:val="20"/>
      <w:szCs w:val="20"/>
    </w:rPr>
  </w:style>
  <w:style w:type="character" w:customStyle="1" w:styleId="JegyzetszvegChar">
    <w:name w:val="Jegyzetszöveg Char"/>
    <w:basedOn w:val="Bekezdsalapbettpusa"/>
    <w:link w:val="Jegyzetszveg"/>
    <w:uiPriority w:val="99"/>
    <w:semiHidden/>
    <w:rsid w:val="00D20ED4"/>
    <w:rPr>
      <w:sz w:val="20"/>
      <w:szCs w:val="20"/>
      <w:lang w:val="hu-HU"/>
    </w:rPr>
  </w:style>
  <w:style w:type="paragraph" w:styleId="Megjegyzstrgya">
    <w:name w:val="annotation subject"/>
    <w:basedOn w:val="Jegyzetszveg"/>
    <w:next w:val="Jegyzetszveg"/>
    <w:link w:val="MegjegyzstrgyaChar"/>
    <w:uiPriority w:val="99"/>
    <w:semiHidden/>
    <w:unhideWhenUsed/>
    <w:rsid w:val="00D20ED4"/>
    <w:rPr>
      <w:b/>
      <w:bCs/>
    </w:rPr>
  </w:style>
  <w:style w:type="character" w:customStyle="1" w:styleId="MegjegyzstrgyaChar">
    <w:name w:val="Megjegyzés tárgya Char"/>
    <w:basedOn w:val="JegyzetszvegChar"/>
    <w:link w:val="Megjegyzstrgya"/>
    <w:uiPriority w:val="99"/>
    <w:semiHidden/>
    <w:rsid w:val="00D20ED4"/>
    <w:rPr>
      <w:b/>
      <w:bCs/>
      <w:sz w:val="20"/>
      <w:szCs w:val="20"/>
      <w:lang w:val="hu-HU"/>
    </w:rPr>
  </w:style>
  <w:style w:type="paragraph" w:styleId="Buborkszveg">
    <w:name w:val="Balloon Text"/>
    <w:basedOn w:val="Norml"/>
    <w:link w:val="BuborkszvegChar"/>
    <w:uiPriority w:val="99"/>
    <w:semiHidden/>
    <w:unhideWhenUsed/>
    <w:rsid w:val="004935E5"/>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20ED4"/>
    <w:rPr>
      <w:rFonts w:ascii="Times New Roman" w:hAnsi="Times New Roman" w:cs="Times New Roman"/>
      <w:sz w:val="18"/>
      <w:szCs w:val="18"/>
      <w:lang w:val="hu-HU"/>
    </w:rPr>
  </w:style>
  <w:style w:type="paragraph" w:styleId="Vltozat">
    <w:name w:val="Revision"/>
    <w:hidden/>
    <w:uiPriority w:val="99"/>
    <w:semiHidden/>
    <w:rsid w:val="004C6FCD"/>
    <w:rPr>
      <w:sz w:val="22"/>
      <w:szCs w:val="22"/>
      <w:lang w:val="hu-HU"/>
    </w:rPr>
  </w:style>
  <w:style w:type="paragraph" w:styleId="lfej">
    <w:name w:val="header"/>
    <w:basedOn w:val="Norml"/>
    <w:link w:val="lfejChar"/>
    <w:uiPriority w:val="99"/>
    <w:unhideWhenUsed/>
    <w:rsid w:val="00A13190"/>
    <w:pPr>
      <w:tabs>
        <w:tab w:val="center" w:pos="4536"/>
        <w:tab w:val="right" w:pos="9072"/>
      </w:tabs>
    </w:pPr>
  </w:style>
  <w:style w:type="character" w:customStyle="1" w:styleId="lfejChar">
    <w:name w:val="Élőfej Char"/>
    <w:basedOn w:val="Bekezdsalapbettpusa"/>
    <w:link w:val="lfej"/>
    <w:uiPriority w:val="99"/>
    <w:rsid w:val="00A13190"/>
    <w:rPr>
      <w:sz w:val="22"/>
      <w:szCs w:val="22"/>
      <w:lang w:val="hu-HU"/>
    </w:rPr>
  </w:style>
  <w:style w:type="paragraph" w:styleId="llb">
    <w:name w:val="footer"/>
    <w:basedOn w:val="Norml"/>
    <w:link w:val="llbChar"/>
    <w:uiPriority w:val="99"/>
    <w:unhideWhenUsed/>
    <w:rsid w:val="00A13190"/>
    <w:pPr>
      <w:tabs>
        <w:tab w:val="center" w:pos="4536"/>
        <w:tab w:val="right" w:pos="9072"/>
      </w:tabs>
    </w:pPr>
  </w:style>
  <w:style w:type="character" w:customStyle="1" w:styleId="llbChar">
    <w:name w:val="Élőláb Char"/>
    <w:basedOn w:val="Bekezdsalapbettpusa"/>
    <w:link w:val="llb"/>
    <w:uiPriority w:val="99"/>
    <w:rsid w:val="00A13190"/>
    <w:rPr>
      <w:sz w:val="22"/>
      <w:szCs w:val="22"/>
      <w:lang w:val="hu-HU"/>
    </w:rPr>
  </w:style>
  <w:style w:type="paragraph" w:customStyle="1" w:styleId="ZEll1">
    <w:name w:val="ZElől_1"/>
    <w:basedOn w:val="Norml"/>
    <w:next w:val="llb"/>
    <w:rsid w:val="001352D7"/>
    <w:pPr>
      <w:tabs>
        <w:tab w:val="right" w:pos="4990"/>
      </w:tabs>
      <w:spacing w:before="60" w:after="60" w:line="300" w:lineRule="atLeast"/>
      <w:ind w:left="57" w:right="57" w:firstLine="284"/>
      <w:jc w:val="both"/>
    </w:pPr>
    <w:rPr>
      <w:rFonts w:ascii="Calibri" w:eastAsia="Times New Roman" w:hAnsi="Calibri" w:cs="Times New Roman"/>
      <w:sz w:val="20"/>
      <w:szCs w:val="20"/>
      <w:lang w:eastAsia="hu-HU"/>
    </w:rPr>
  </w:style>
  <w:style w:type="character" w:styleId="Oldalszm">
    <w:name w:val="page number"/>
    <w:basedOn w:val="Bekezdsalapbettpusa"/>
    <w:rsid w:val="001352D7"/>
  </w:style>
  <w:style w:type="paragraph" w:customStyle="1" w:styleId="p1">
    <w:name w:val="p1"/>
    <w:basedOn w:val="Norml"/>
    <w:rsid w:val="00DA4E28"/>
    <w:rPr>
      <w:rFonts w:ascii="Helvetica" w:hAnsi="Helvetica" w:cs="Times New Roman"/>
      <w:sz w:val="17"/>
      <w:szCs w:val="17"/>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7413">
      <w:bodyDiv w:val="1"/>
      <w:marLeft w:val="0"/>
      <w:marRight w:val="0"/>
      <w:marTop w:val="0"/>
      <w:marBottom w:val="0"/>
      <w:divBdr>
        <w:top w:val="none" w:sz="0" w:space="0" w:color="auto"/>
        <w:left w:val="none" w:sz="0" w:space="0" w:color="auto"/>
        <w:bottom w:val="none" w:sz="0" w:space="0" w:color="auto"/>
        <w:right w:val="none" w:sz="0" w:space="0" w:color="auto"/>
      </w:divBdr>
    </w:div>
    <w:div w:id="519009541">
      <w:bodyDiv w:val="1"/>
      <w:marLeft w:val="0"/>
      <w:marRight w:val="0"/>
      <w:marTop w:val="0"/>
      <w:marBottom w:val="0"/>
      <w:divBdr>
        <w:top w:val="none" w:sz="0" w:space="0" w:color="auto"/>
        <w:left w:val="none" w:sz="0" w:space="0" w:color="auto"/>
        <w:bottom w:val="none" w:sz="0" w:space="0" w:color="auto"/>
        <w:right w:val="none" w:sz="0" w:space="0" w:color="auto"/>
      </w:divBdr>
    </w:div>
    <w:div w:id="752892154">
      <w:bodyDiv w:val="1"/>
      <w:marLeft w:val="0"/>
      <w:marRight w:val="0"/>
      <w:marTop w:val="0"/>
      <w:marBottom w:val="0"/>
      <w:divBdr>
        <w:top w:val="none" w:sz="0" w:space="0" w:color="auto"/>
        <w:left w:val="none" w:sz="0" w:space="0" w:color="auto"/>
        <w:bottom w:val="none" w:sz="0" w:space="0" w:color="auto"/>
        <w:right w:val="none" w:sz="0" w:space="0" w:color="auto"/>
      </w:divBdr>
    </w:div>
    <w:div w:id="786774847">
      <w:bodyDiv w:val="1"/>
      <w:marLeft w:val="0"/>
      <w:marRight w:val="0"/>
      <w:marTop w:val="0"/>
      <w:marBottom w:val="0"/>
      <w:divBdr>
        <w:top w:val="none" w:sz="0" w:space="0" w:color="auto"/>
        <w:left w:val="none" w:sz="0" w:space="0" w:color="auto"/>
        <w:bottom w:val="none" w:sz="0" w:space="0" w:color="auto"/>
        <w:right w:val="none" w:sz="0" w:space="0" w:color="auto"/>
      </w:divBdr>
    </w:div>
    <w:div w:id="1276719255">
      <w:bodyDiv w:val="1"/>
      <w:marLeft w:val="0"/>
      <w:marRight w:val="0"/>
      <w:marTop w:val="0"/>
      <w:marBottom w:val="0"/>
      <w:divBdr>
        <w:top w:val="none" w:sz="0" w:space="0" w:color="auto"/>
        <w:left w:val="none" w:sz="0" w:space="0" w:color="auto"/>
        <w:bottom w:val="none" w:sz="0" w:space="0" w:color="auto"/>
        <w:right w:val="none" w:sz="0" w:space="0" w:color="auto"/>
      </w:divBdr>
    </w:div>
    <w:div w:id="1804885323">
      <w:bodyDiv w:val="1"/>
      <w:marLeft w:val="0"/>
      <w:marRight w:val="0"/>
      <w:marTop w:val="0"/>
      <w:marBottom w:val="0"/>
      <w:divBdr>
        <w:top w:val="none" w:sz="0" w:space="0" w:color="auto"/>
        <w:left w:val="none" w:sz="0" w:space="0" w:color="auto"/>
        <w:bottom w:val="none" w:sz="0" w:space="0" w:color="auto"/>
        <w:right w:val="none" w:sz="0" w:space="0" w:color="auto"/>
      </w:divBdr>
    </w:div>
    <w:div w:id="1955481183">
      <w:bodyDiv w:val="1"/>
      <w:marLeft w:val="0"/>
      <w:marRight w:val="0"/>
      <w:marTop w:val="0"/>
      <w:marBottom w:val="0"/>
      <w:divBdr>
        <w:top w:val="none" w:sz="0" w:space="0" w:color="auto"/>
        <w:left w:val="none" w:sz="0" w:space="0" w:color="auto"/>
        <w:bottom w:val="none" w:sz="0" w:space="0" w:color="auto"/>
        <w:right w:val="none" w:sz="0" w:space="0" w:color="auto"/>
      </w:divBdr>
    </w:div>
    <w:div w:id="207134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tsz.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523E08A59FCD0E44ADC2B9C7686CF62F" ma:contentTypeVersion="7" ma:contentTypeDescription="Új dokumentum létrehozása." ma:contentTypeScope="" ma:versionID="e391b5ed5122a604db0ed401648f1515">
  <xsd:schema xmlns:xsd="http://www.w3.org/2001/XMLSchema" xmlns:xs="http://www.w3.org/2001/XMLSchema" xmlns:p="http://schemas.microsoft.com/office/2006/metadata/properties" xmlns:ns2="4dd0e6a7-ceec-48dd-b0dd-74ff3b8f885d" xmlns:ns3="6d9b94e6-899c-48a2-a54c-67d3bc02f37b" targetNamespace="http://schemas.microsoft.com/office/2006/metadata/properties" ma:root="true" ma:fieldsID="adbf1278e88d449bea40430595ae1594" ns2:_="" ns3:_="">
    <xsd:import namespace="4dd0e6a7-ceec-48dd-b0dd-74ff3b8f885d"/>
    <xsd:import namespace="6d9b94e6-899c-48a2-a54c-67d3bc02f3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e6a7-ceec-48dd-b0dd-74ff3b8f885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b94e6-899c-48a2-a54c-67d3bc02f3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BB417D-3770-4061-B776-10796961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5618D-D86C-4DA7-A6AA-978F038D914E}">
  <ds:schemaRefs>
    <ds:schemaRef ds:uri="http://schemas.microsoft.com/sharepoint/v3/contenttype/forms"/>
  </ds:schemaRefs>
</ds:datastoreItem>
</file>

<file path=customXml/itemProps3.xml><?xml version="1.0" encoding="utf-8"?>
<ds:datastoreItem xmlns:ds="http://schemas.openxmlformats.org/officeDocument/2006/customXml" ds:itemID="{6A075E38-6B4D-48BA-9EF4-7BD48A0EBB2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0e6a7-ceec-48dd-b0dd-74ff3b8f885d"/>
    <ds:schemaRef ds:uri="http://schemas.openxmlformats.org/package/2006/metadata/core-properties"/>
    <ds:schemaRef ds:uri="6d9b94e6-899c-48a2-a54c-67d3bc02f37b"/>
    <ds:schemaRef ds:uri="http://www.w3.org/XML/1998/namespace"/>
    <ds:schemaRef ds:uri="http://purl.org/dc/dcmitype/"/>
  </ds:schemaRefs>
</ds:datastoreItem>
</file>

<file path=customXml/itemProps4.xml><?xml version="1.0" encoding="utf-8"?>
<ds:datastoreItem xmlns:ds="http://schemas.openxmlformats.org/officeDocument/2006/customXml" ds:itemID="{5B3CD13E-0537-47A0-8BA1-C9905B5F6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e6a7-ceec-48dd-b0dd-74ff3b8f885d"/>
    <ds:schemaRef ds:uri="6d9b94e6-899c-48a2-a54c-67d3bc02f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0CEE7D-EA37-4FDE-93CC-51CE5196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1622</Words>
  <Characters>11192</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Gill &amp; Murry Kft</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Zsolt</dc:creator>
  <cp:keywords/>
  <dc:description/>
  <cp:lastModifiedBy>Sony3 Matsz</cp:lastModifiedBy>
  <cp:revision>9</cp:revision>
  <cp:lastPrinted>2018-04-02T10:23:00Z</cp:lastPrinted>
  <dcterms:created xsi:type="dcterms:W3CDTF">2018-08-06T10:48:00Z</dcterms:created>
  <dcterms:modified xsi:type="dcterms:W3CDTF">2020-12-14T08:27:00Z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0x010100523E08A59FCD0E44ADC2B9C7686CF62F</vt:lpwstr>
  </property>
</Properties>
</file>